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67" w:rsidRPr="00EB01CE" w:rsidRDefault="00436B67" w:rsidP="00436B67">
      <w:pPr>
        <w:shd w:val="clear" w:color="auto" w:fill="FFFFFF"/>
        <w:spacing w:after="0" w:line="240" w:lineRule="auto"/>
        <w:ind w:firstLine="709"/>
        <w:jc w:val="center"/>
        <w:rPr>
          <w:rFonts w:ascii="Times New Roman" w:hAnsi="Times New Roman" w:cs="Times New Roman"/>
          <w:bCs/>
          <w:i/>
          <w:spacing w:val="-2"/>
          <w:sz w:val="28"/>
          <w:szCs w:val="28"/>
          <w:lang w:val="uk-UA"/>
        </w:rPr>
      </w:pPr>
      <w:r w:rsidRPr="00EB01CE">
        <w:rPr>
          <w:rFonts w:ascii="Times New Roman" w:hAnsi="Times New Roman" w:cs="Times New Roman"/>
          <w:bCs/>
          <w:i/>
          <w:spacing w:val="-2"/>
          <w:sz w:val="28"/>
          <w:szCs w:val="28"/>
          <w:lang w:val="uk-UA"/>
        </w:rPr>
        <w:t>Практичне заняття № 3</w:t>
      </w:r>
    </w:p>
    <w:p w:rsidR="00436B67" w:rsidRPr="00EB01CE" w:rsidRDefault="00436B67" w:rsidP="00436B67">
      <w:pPr>
        <w:shd w:val="clear" w:color="auto" w:fill="FFFFFF"/>
        <w:spacing w:after="0" w:line="240" w:lineRule="auto"/>
        <w:ind w:firstLine="709"/>
        <w:jc w:val="center"/>
        <w:rPr>
          <w:rFonts w:ascii="Times New Roman" w:hAnsi="Times New Roman" w:cs="Times New Roman"/>
          <w:bCs/>
          <w:i/>
          <w:spacing w:val="-2"/>
          <w:sz w:val="28"/>
          <w:szCs w:val="28"/>
          <w:lang w:val="uk-UA"/>
        </w:rPr>
      </w:pPr>
    </w:p>
    <w:p w:rsidR="00436B67" w:rsidRPr="00EB01CE" w:rsidRDefault="00436B67" w:rsidP="00436B67">
      <w:pPr>
        <w:pStyle w:val="a4"/>
        <w:spacing w:before="0" w:beforeAutospacing="0" w:after="0" w:afterAutospacing="0"/>
        <w:ind w:firstLine="709"/>
        <w:jc w:val="center"/>
        <w:rPr>
          <w:rFonts w:eastAsiaTheme="majorEastAsia"/>
          <w:b/>
          <w:bCs/>
          <w:i/>
          <w:sz w:val="28"/>
          <w:szCs w:val="28"/>
          <w:lang w:val="uk-UA" w:eastAsia="en-US"/>
        </w:rPr>
      </w:pPr>
      <w:r w:rsidRPr="00EB01CE">
        <w:rPr>
          <w:i/>
          <w:sz w:val="28"/>
          <w:szCs w:val="28"/>
        </w:rPr>
        <w:t>Тема:</w:t>
      </w:r>
      <w:r w:rsidRPr="00EB01CE">
        <w:rPr>
          <w:sz w:val="28"/>
          <w:szCs w:val="28"/>
        </w:rPr>
        <w:t xml:space="preserve"> </w:t>
      </w:r>
      <w:r w:rsidRPr="00EB01CE">
        <w:rPr>
          <w:b/>
          <w:i/>
          <w:sz w:val="28"/>
          <w:szCs w:val="28"/>
          <w:lang w:val="uk-UA"/>
        </w:rPr>
        <w:t>Діагностика функціонального стану серцево-судинної системи</w:t>
      </w:r>
    </w:p>
    <w:p w:rsidR="00436B67" w:rsidRPr="00EB01CE" w:rsidRDefault="00436B67" w:rsidP="00436B67">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436B67" w:rsidRPr="00EB01CE" w:rsidRDefault="00436B67" w:rsidP="00436B67">
      <w:pPr>
        <w:spacing w:after="0" w:line="240" w:lineRule="auto"/>
        <w:ind w:firstLine="709"/>
        <w:jc w:val="both"/>
        <w:rPr>
          <w:rFonts w:ascii="Times New Roman" w:hAnsi="Times New Roman" w:cs="Times New Roman"/>
          <w:sz w:val="28"/>
          <w:szCs w:val="28"/>
          <w:lang w:val="uk-UA"/>
        </w:rPr>
      </w:pPr>
      <w:r w:rsidRPr="00EB01CE">
        <w:rPr>
          <w:rFonts w:ascii="Times New Roman" w:eastAsia="Times New Roman" w:hAnsi="Times New Roman" w:cs="Times New Roman"/>
          <w:b/>
          <w:sz w:val="28"/>
          <w:szCs w:val="28"/>
          <w:lang w:val="uk-UA" w:eastAsia="ru-RU"/>
        </w:rPr>
        <w:t>Мета:</w:t>
      </w:r>
      <w:r w:rsidRPr="00EB01CE">
        <w:rPr>
          <w:rFonts w:ascii="Times New Roman" w:eastAsia="Times New Roman" w:hAnsi="Times New Roman" w:cs="Times New Roman"/>
          <w:sz w:val="28"/>
          <w:szCs w:val="28"/>
          <w:lang w:val="uk-UA" w:eastAsia="ru-RU"/>
        </w:rPr>
        <w:t xml:space="preserve"> Ознайомитись із </w:t>
      </w:r>
      <w:r w:rsidRPr="00EB01CE">
        <w:rPr>
          <w:rFonts w:ascii="Times New Roman" w:hAnsi="Times New Roman" w:cs="Times New Roman"/>
          <w:sz w:val="28"/>
          <w:szCs w:val="28"/>
          <w:shd w:val="clear" w:color="auto" w:fill="FFFFFF"/>
          <w:lang w:val="uk-UA"/>
        </w:rPr>
        <w:t xml:space="preserve">загально-клінічними та </w:t>
      </w:r>
      <w:proofErr w:type="spellStart"/>
      <w:r w:rsidRPr="00EB01CE">
        <w:rPr>
          <w:rFonts w:ascii="Times New Roman" w:hAnsi="Times New Roman" w:cs="Times New Roman"/>
          <w:sz w:val="28"/>
          <w:szCs w:val="28"/>
          <w:shd w:val="clear" w:color="auto" w:fill="FFFFFF"/>
          <w:lang w:val="uk-UA"/>
        </w:rPr>
        <w:t>параклінічними</w:t>
      </w:r>
      <w:proofErr w:type="spellEnd"/>
      <w:r w:rsidRPr="00EB01CE">
        <w:rPr>
          <w:rFonts w:ascii="Times New Roman" w:hAnsi="Times New Roman" w:cs="Times New Roman"/>
          <w:sz w:val="28"/>
          <w:szCs w:val="28"/>
          <w:shd w:val="clear" w:color="auto" w:fill="FFFFFF"/>
          <w:lang w:val="uk-UA"/>
        </w:rPr>
        <w:t xml:space="preserve"> методами діагностики</w:t>
      </w:r>
      <w:r w:rsidRPr="00EB01CE">
        <w:rPr>
          <w:rFonts w:ascii="Times New Roman" w:eastAsia="Times New Roman" w:hAnsi="Times New Roman" w:cs="Times New Roman"/>
          <w:sz w:val="28"/>
          <w:szCs w:val="28"/>
          <w:lang w:val="uk-UA" w:eastAsia="ru-RU"/>
        </w:rPr>
        <w:t xml:space="preserve"> </w:t>
      </w:r>
      <w:r w:rsidRPr="00EB01CE">
        <w:rPr>
          <w:rFonts w:ascii="Times New Roman" w:hAnsi="Times New Roman" w:cs="Times New Roman"/>
          <w:sz w:val="28"/>
          <w:szCs w:val="28"/>
          <w:shd w:val="clear" w:color="auto" w:fill="FFFFFF"/>
          <w:lang w:val="uk-UA"/>
        </w:rPr>
        <w:t xml:space="preserve">стану серцево-судинної системи </w:t>
      </w:r>
      <w:r w:rsidRPr="00EB01CE">
        <w:rPr>
          <w:rFonts w:ascii="Times New Roman" w:eastAsia="Times New Roman" w:hAnsi="Times New Roman" w:cs="Times New Roman"/>
          <w:sz w:val="28"/>
          <w:szCs w:val="28"/>
          <w:lang w:val="uk-UA" w:eastAsia="ru-RU"/>
        </w:rPr>
        <w:t>і з’ясувати її значення для оцінки рівня здоров’я. Розглянути поняття артеріального тиску,</w:t>
      </w:r>
      <w:r w:rsidRPr="00EB01CE">
        <w:rPr>
          <w:rFonts w:ascii="Times New Roman" w:eastAsia="Times New Roman" w:hAnsi="Times New Roman" w:cs="Times New Roman"/>
          <w:color w:val="000000"/>
          <w:sz w:val="28"/>
          <w:szCs w:val="28"/>
          <w:lang w:val="uk-UA" w:eastAsia="ru-RU"/>
        </w:rPr>
        <w:t xml:space="preserve"> систолічного і </w:t>
      </w:r>
      <w:proofErr w:type="spellStart"/>
      <w:r w:rsidRPr="00EB01CE">
        <w:rPr>
          <w:rFonts w:ascii="Times New Roman" w:eastAsia="Times New Roman" w:hAnsi="Times New Roman" w:cs="Times New Roman"/>
          <w:color w:val="000000"/>
          <w:sz w:val="28"/>
          <w:szCs w:val="28"/>
          <w:lang w:val="uk-UA" w:eastAsia="ru-RU"/>
        </w:rPr>
        <w:t>діастолічного</w:t>
      </w:r>
      <w:proofErr w:type="spellEnd"/>
      <w:r w:rsidRPr="00EB01CE">
        <w:rPr>
          <w:rFonts w:ascii="Times New Roman" w:eastAsia="Times New Roman" w:hAnsi="Times New Roman" w:cs="Times New Roman"/>
          <w:color w:val="000000"/>
          <w:sz w:val="28"/>
          <w:szCs w:val="28"/>
          <w:lang w:val="uk-UA" w:eastAsia="ru-RU"/>
        </w:rPr>
        <w:t xml:space="preserve"> тиску</w:t>
      </w:r>
      <w:r w:rsidRPr="00EB01CE">
        <w:rPr>
          <w:rFonts w:ascii="Times New Roman" w:eastAsia="Times New Roman" w:hAnsi="Times New Roman" w:cs="Times New Roman"/>
          <w:b/>
          <w:color w:val="000000"/>
          <w:sz w:val="28"/>
          <w:szCs w:val="28"/>
          <w:lang w:val="uk-UA" w:eastAsia="ru-RU"/>
        </w:rPr>
        <w:t xml:space="preserve"> </w:t>
      </w:r>
      <w:r w:rsidRPr="00EB01CE">
        <w:rPr>
          <w:rFonts w:ascii="Times New Roman" w:eastAsia="Times New Roman" w:hAnsi="Times New Roman" w:cs="Times New Roman"/>
          <w:color w:val="000000"/>
          <w:sz w:val="28"/>
          <w:szCs w:val="28"/>
          <w:lang w:val="uk-UA" w:eastAsia="ru-RU"/>
        </w:rPr>
        <w:t>крові</w:t>
      </w:r>
      <w:r w:rsidRPr="00EB01CE">
        <w:rPr>
          <w:rFonts w:ascii="Times New Roman" w:eastAsia="Times New Roman" w:hAnsi="Times New Roman" w:cs="Times New Roman"/>
          <w:b/>
          <w:color w:val="000000"/>
          <w:sz w:val="28"/>
          <w:szCs w:val="28"/>
          <w:lang w:val="uk-UA" w:eastAsia="ru-RU"/>
        </w:rPr>
        <w:t xml:space="preserve"> </w:t>
      </w:r>
      <w:r w:rsidRPr="00EB01CE">
        <w:rPr>
          <w:rFonts w:ascii="Times New Roman" w:eastAsia="Times New Roman" w:hAnsi="Times New Roman" w:cs="Times New Roman"/>
          <w:color w:val="000000"/>
          <w:sz w:val="28"/>
          <w:szCs w:val="28"/>
          <w:lang w:val="uk-UA" w:eastAsia="ru-RU"/>
        </w:rPr>
        <w:t>в судинах та фактори, що визначають артеріальний тиск.</w:t>
      </w:r>
      <w:r w:rsidRPr="00EB01CE">
        <w:rPr>
          <w:rFonts w:ascii="Times New Roman" w:eastAsia="Times New Roman" w:hAnsi="Times New Roman" w:cs="Times New Roman"/>
          <w:sz w:val="28"/>
          <w:szCs w:val="28"/>
          <w:lang w:val="uk-UA" w:eastAsia="ru-RU"/>
        </w:rPr>
        <w:t xml:space="preserve"> Розглянути поняття артеріального пульсу </w:t>
      </w:r>
      <w:r w:rsidRPr="00EB01CE">
        <w:rPr>
          <w:rFonts w:ascii="Times New Roman" w:eastAsia="Times New Roman" w:hAnsi="Times New Roman" w:cs="Times New Roman"/>
          <w:color w:val="000000"/>
          <w:sz w:val="28"/>
          <w:szCs w:val="28"/>
          <w:lang w:val="uk-UA" w:eastAsia="ru-RU"/>
        </w:rPr>
        <w:t>та фактори, що на нього впливають.</w:t>
      </w:r>
      <w:r w:rsidRPr="00EB01CE">
        <w:rPr>
          <w:rFonts w:ascii="Times New Roman" w:eastAsia="Times New Roman" w:hAnsi="Times New Roman" w:cs="Times New Roman"/>
          <w:sz w:val="28"/>
          <w:szCs w:val="28"/>
          <w:lang w:val="uk-UA" w:eastAsia="ru-RU"/>
        </w:rPr>
        <w:t xml:space="preserve"> </w:t>
      </w:r>
      <w:r w:rsidRPr="00EB01CE">
        <w:rPr>
          <w:rFonts w:ascii="Times New Roman" w:hAnsi="Times New Roman" w:cs="Times New Roman"/>
          <w:sz w:val="28"/>
          <w:szCs w:val="28"/>
          <w:shd w:val="clear" w:color="auto" w:fill="FFFFFF"/>
          <w:lang w:val="uk-UA"/>
        </w:rPr>
        <w:t>Вивчити правила вимірювання артеріального пульсу і його основні властивості.</w:t>
      </w:r>
      <w:r w:rsidRPr="00EB01CE">
        <w:rPr>
          <w:rFonts w:ascii="Times New Roman" w:eastAsia="Times New Roman" w:hAnsi="Times New Roman" w:cs="Times New Roman"/>
          <w:bCs/>
          <w:iCs/>
          <w:color w:val="000000"/>
          <w:sz w:val="28"/>
          <w:szCs w:val="28"/>
          <w:lang w:val="uk-UA" w:eastAsia="ru-RU"/>
        </w:rPr>
        <w:t xml:space="preserve"> </w:t>
      </w:r>
      <w:r w:rsidRPr="00EB01CE">
        <w:rPr>
          <w:rFonts w:ascii="Times New Roman" w:eastAsia="Calibri" w:hAnsi="Times New Roman" w:cs="Times New Roman"/>
          <w:sz w:val="28"/>
          <w:szCs w:val="28"/>
          <w:lang w:val="uk-UA"/>
        </w:rPr>
        <w:t xml:space="preserve">Проаналізувати </w:t>
      </w:r>
      <w:r w:rsidRPr="00EB01CE">
        <w:rPr>
          <w:rFonts w:ascii="Times New Roman" w:eastAsia="Times New Roman" w:hAnsi="Times New Roman" w:cs="Times New Roman"/>
          <w:color w:val="000000"/>
          <w:sz w:val="28"/>
          <w:szCs w:val="28"/>
          <w:lang w:val="uk-UA" w:eastAsia="ru-RU"/>
        </w:rPr>
        <w:t xml:space="preserve">типи </w:t>
      </w:r>
      <w:proofErr w:type="spellStart"/>
      <w:r w:rsidRPr="00EB01CE">
        <w:rPr>
          <w:rFonts w:ascii="Times New Roman" w:eastAsia="Times New Roman" w:hAnsi="Times New Roman" w:cs="Times New Roman"/>
          <w:color w:val="000000"/>
          <w:sz w:val="28"/>
          <w:szCs w:val="28"/>
          <w:lang w:val="uk-UA" w:eastAsia="ru-RU"/>
        </w:rPr>
        <w:t>гемодинамічних</w:t>
      </w:r>
      <w:proofErr w:type="spellEnd"/>
      <w:r w:rsidRPr="00EB01CE">
        <w:rPr>
          <w:rFonts w:ascii="Times New Roman" w:eastAsia="Times New Roman" w:hAnsi="Times New Roman" w:cs="Times New Roman"/>
          <w:color w:val="000000"/>
          <w:sz w:val="28"/>
          <w:szCs w:val="28"/>
          <w:lang w:val="uk-UA" w:eastAsia="ru-RU"/>
        </w:rPr>
        <w:t xml:space="preserve"> реакцій на вплив дозованого фізичного навантаження.</w:t>
      </w:r>
    </w:p>
    <w:p w:rsidR="00436B67" w:rsidRPr="00EB01CE" w:rsidRDefault="00436B67" w:rsidP="00436B67">
      <w:pPr>
        <w:spacing w:after="0" w:line="240" w:lineRule="auto"/>
        <w:jc w:val="both"/>
        <w:rPr>
          <w:rFonts w:ascii="Times New Roman" w:eastAsia="Calibri" w:hAnsi="Times New Roman" w:cs="Times New Roman"/>
          <w:sz w:val="28"/>
          <w:szCs w:val="28"/>
          <w:lang w:val="uk-UA"/>
        </w:rPr>
      </w:pPr>
    </w:p>
    <w:p w:rsidR="00436B67" w:rsidRPr="00EB01CE" w:rsidRDefault="00436B67" w:rsidP="00436B67">
      <w:pPr>
        <w:spacing w:after="0" w:line="240" w:lineRule="auto"/>
        <w:ind w:firstLine="284"/>
        <w:rPr>
          <w:rFonts w:ascii="Times New Roman" w:hAnsi="Times New Roman" w:cs="Times New Roman"/>
          <w:b/>
          <w:sz w:val="28"/>
          <w:szCs w:val="28"/>
          <w:lang w:val="uk-UA"/>
        </w:rPr>
      </w:pPr>
      <w:r w:rsidRPr="00EB01CE">
        <w:rPr>
          <w:rFonts w:ascii="Times New Roman" w:hAnsi="Times New Roman" w:cs="Times New Roman"/>
          <w:b/>
          <w:sz w:val="28"/>
          <w:szCs w:val="28"/>
          <w:lang w:val="uk-UA"/>
        </w:rPr>
        <w:t>Питання для самопідготовки та контролю:</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lang w:val="uk-UA"/>
        </w:rPr>
        <w:t>Значення показників кровообігу</w:t>
      </w:r>
      <w:r w:rsidRPr="00EB01CE">
        <w:rPr>
          <w:rFonts w:ascii="Times New Roman" w:eastAsia="Calibri" w:hAnsi="Times New Roman" w:cs="Times New Roman"/>
          <w:bCs/>
          <w:kern w:val="24"/>
          <w:sz w:val="28"/>
          <w:szCs w:val="28"/>
          <w:lang w:val="uk-UA"/>
        </w:rPr>
        <w:t xml:space="preserve"> для оцінки фізичного здоров’я і працездатності.</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sz w:val="28"/>
          <w:szCs w:val="28"/>
          <w:lang w:val="uk-UA" w:eastAsia="ru-RU"/>
        </w:rPr>
        <w:t>Поняття артеріального тиску і його фізична сутність.</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sz w:val="28"/>
          <w:szCs w:val="28"/>
          <w:lang w:val="uk-UA" w:eastAsia="ru-RU"/>
        </w:rPr>
        <w:t>Градієнт тиску в судинах і його роль у створенні напрямку руху крові.</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sz w:val="28"/>
          <w:szCs w:val="28"/>
          <w:lang w:val="uk-UA" w:eastAsia="ru-RU"/>
        </w:rPr>
        <w:t xml:space="preserve">Поняття і механізм виникнення </w:t>
      </w:r>
      <w:r w:rsidRPr="00EB01CE">
        <w:rPr>
          <w:rFonts w:ascii="Times New Roman" w:eastAsia="Times New Roman" w:hAnsi="Times New Roman" w:cs="Times New Roman"/>
          <w:color w:val="000000"/>
          <w:sz w:val="28"/>
          <w:szCs w:val="28"/>
          <w:lang w:val="uk-UA" w:eastAsia="ru-RU"/>
        </w:rPr>
        <w:t xml:space="preserve">систолічного і </w:t>
      </w:r>
      <w:proofErr w:type="spellStart"/>
      <w:r w:rsidRPr="00EB01CE">
        <w:rPr>
          <w:rFonts w:ascii="Times New Roman" w:eastAsia="Times New Roman" w:hAnsi="Times New Roman" w:cs="Times New Roman"/>
          <w:color w:val="000000"/>
          <w:sz w:val="28"/>
          <w:szCs w:val="28"/>
          <w:lang w:val="uk-UA" w:eastAsia="ru-RU"/>
        </w:rPr>
        <w:t>діастолічного</w:t>
      </w:r>
      <w:proofErr w:type="spellEnd"/>
      <w:r w:rsidRPr="00EB01CE">
        <w:rPr>
          <w:rFonts w:ascii="Times New Roman" w:eastAsia="Times New Roman" w:hAnsi="Times New Roman" w:cs="Times New Roman"/>
          <w:color w:val="000000"/>
          <w:sz w:val="28"/>
          <w:szCs w:val="28"/>
          <w:lang w:val="uk-UA" w:eastAsia="ru-RU"/>
        </w:rPr>
        <w:t xml:space="preserve"> тиску</w:t>
      </w:r>
      <w:r w:rsidRPr="00EB01CE">
        <w:rPr>
          <w:rFonts w:ascii="Times New Roman" w:eastAsia="Times New Roman" w:hAnsi="Times New Roman" w:cs="Times New Roman"/>
          <w:b/>
          <w:color w:val="000000"/>
          <w:sz w:val="28"/>
          <w:szCs w:val="28"/>
          <w:lang w:val="uk-UA" w:eastAsia="ru-RU"/>
        </w:rPr>
        <w:t xml:space="preserve"> </w:t>
      </w:r>
      <w:r w:rsidRPr="00EB01CE">
        <w:rPr>
          <w:rFonts w:ascii="Times New Roman" w:eastAsia="Times New Roman" w:hAnsi="Times New Roman" w:cs="Times New Roman"/>
          <w:color w:val="000000"/>
          <w:sz w:val="28"/>
          <w:szCs w:val="28"/>
          <w:lang w:val="uk-UA" w:eastAsia="ru-RU"/>
        </w:rPr>
        <w:t>в судинах.</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sz w:val="28"/>
          <w:szCs w:val="28"/>
          <w:lang w:val="uk-UA" w:eastAsia="ru-RU"/>
        </w:rPr>
        <w:t>Поняття середнього динамічного тиску і пульсового</w:t>
      </w:r>
      <w:r w:rsidRPr="00EB01CE">
        <w:rPr>
          <w:rFonts w:ascii="Times New Roman" w:eastAsia="Times New Roman" w:hAnsi="Times New Roman" w:cs="Times New Roman"/>
          <w:color w:val="000000"/>
          <w:sz w:val="28"/>
          <w:szCs w:val="28"/>
          <w:lang w:val="uk-UA" w:eastAsia="ru-RU"/>
        </w:rPr>
        <w:t xml:space="preserve"> тиску.</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color w:val="000000"/>
          <w:sz w:val="28"/>
          <w:szCs w:val="28"/>
          <w:lang w:val="uk-UA" w:eastAsia="ru-RU"/>
        </w:rPr>
        <w:t>Правилами підготовки</w:t>
      </w:r>
      <w:r w:rsidRPr="00EB01CE">
        <w:rPr>
          <w:rFonts w:ascii="Times New Roman" w:eastAsia="Times New Roman" w:hAnsi="Times New Roman" w:cs="Times New Roman"/>
          <w:b/>
          <w:i/>
          <w:color w:val="000000"/>
          <w:sz w:val="28"/>
          <w:szCs w:val="28"/>
          <w:lang w:val="uk-UA" w:eastAsia="ru-RU"/>
        </w:rPr>
        <w:t xml:space="preserve"> </w:t>
      </w:r>
      <w:r w:rsidRPr="00EB01CE">
        <w:rPr>
          <w:rFonts w:ascii="Times New Roman" w:eastAsia="Times New Roman" w:hAnsi="Times New Roman" w:cs="Times New Roman"/>
          <w:sz w:val="28"/>
          <w:szCs w:val="28"/>
          <w:lang w:eastAsia="ru-RU"/>
        </w:rPr>
        <w:t xml:space="preserve">до </w:t>
      </w:r>
      <w:r w:rsidRPr="00EB01CE">
        <w:rPr>
          <w:rFonts w:ascii="Times New Roman" w:eastAsia="Times New Roman" w:hAnsi="Times New Roman" w:cs="Times New Roman"/>
          <w:sz w:val="28"/>
          <w:szCs w:val="28"/>
          <w:lang w:val="uk-UA" w:eastAsia="ru-RU"/>
        </w:rPr>
        <w:t xml:space="preserve">виконання </w:t>
      </w:r>
      <w:proofErr w:type="spellStart"/>
      <w:r w:rsidRPr="00EB01CE">
        <w:rPr>
          <w:rFonts w:ascii="Times New Roman" w:eastAsia="Times New Roman" w:hAnsi="Times New Roman" w:cs="Times New Roman"/>
          <w:sz w:val="28"/>
          <w:szCs w:val="28"/>
          <w:lang w:val="uk-UA" w:eastAsia="ru-RU"/>
        </w:rPr>
        <w:t>тонометрії</w:t>
      </w:r>
      <w:proofErr w:type="spellEnd"/>
      <w:r w:rsidRPr="00EB01CE">
        <w:rPr>
          <w:rFonts w:ascii="Times New Roman" w:eastAsia="Times New Roman" w:hAnsi="Times New Roman" w:cs="Times New Roman"/>
          <w:sz w:val="28"/>
          <w:szCs w:val="28"/>
          <w:lang w:val="uk-UA" w:eastAsia="ru-RU"/>
        </w:rPr>
        <w:t xml:space="preserve"> </w:t>
      </w:r>
      <w:r w:rsidRPr="00EB01CE">
        <w:rPr>
          <w:rFonts w:ascii="Times New Roman" w:eastAsia="Times New Roman" w:hAnsi="Times New Roman" w:cs="Times New Roman"/>
          <w:color w:val="000000"/>
          <w:sz w:val="28"/>
          <w:szCs w:val="28"/>
          <w:lang w:val="uk-UA" w:eastAsia="ru-RU"/>
        </w:rPr>
        <w:t xml:space="preserve">та </w:t>
      </w:r>
      <w:r w:rsidRPr="00EB01CE">
        <w:rPr>
          <w:rFonts w:ascii="Times New Roman" w:eastAsia="Times New Roman" w:hAnsi="Times New Roman" w:cs="Times New Roman"/>
          <w:sz w:val="28"/>
          <w:szCs w:val="28"/>
          <w:lang w:eastAsia="ru-RU"/>
        </w:rPr>
        <w:t>процедур</w:t>
      </w:r>
      <w:r w:rsidRPr="00EB01CE">
        <w:rPr>
          <w:rFonts w:ascii="Times New Roman" w:eastAsia="Times New Roman" w:hAnsi="Times New Roman" w:cs="Times New Roman"/>
          <w:sz w:val="28"/>
          <w:szCs w:val="28"/>
          <w:lang w:val="uk-UA" w:eastAsia="ru-RU"/>
        </w:rPr>
        <w:t>а</w:t>
      </w:r>
      <w:r w:rsidRPr="00EB01CE">
        <w:rPr>
          <w:rFonts w:ascii="Times New Roman" w:eastAsia="Times New Roman" w:hAnsi="Times New Roman" w:cs="Times New Roman"/>
          <w:sz w:val="28"/>
          <w:szCs w:val="28"/>
          <w:lang w:eastAsia="ru-RU"/>
        </w:rPr>
        <w:t xml:space="preserve"> </w:t>
      </w:r>
      <w:r w:rsidRPr="00EB01CE">
        <w:rPr>
          <w:rFonts w:ascii="Times New Roman" w:eastAsia="Times New Roman" w:hAnsi="Times New Roman" w:cs="Times New Roman"/>
          <w:color w:val="000000"/>
          <w:sz w:val="28"/>
          <w:szCs w:val="28"/>
          <w:lang w:val="uk-UA" w:eastAsia="ru-RU"/>
        </w:rPr>
        <w:t xml:space="preserve">вимірювання АТ. </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color w:val="000000"/>
          <w:sz w:val="28"/>
          <w:szCs w:val="28"/>
          <w:lang w:val="uk-UA" w:eastAsia="ru-RU"/>
        </w:rPr>
        <w:t>Основні та другорядні фактори, що впливають на артеріальний тиск.</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lang w:val="uk-UA"/>
        </w:rPr>
        <w:t>Типи гемодинаміки, що визначаються як варіанти норми.</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lang w:val="uk-UA"/>
        </w:rPr>
        <w:t>Умови та механізми розвитку артеріальної гіпертензії.</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lang w:val="uk-UA"/>
        </w:rPr>
        <w:t>Показники норми АТ та ступені АГ за рівнями АТ.</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shd w:val="clear" w:color="auto" w:fill="FFFFFF"/>
          <w:lang w:val="uk-UA"/>
        </w:rPr>
        <w:t>Поняття артеріального пульсу та його фізична сутність.</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shd w:val="clear" w:color="auto" w:fill="FFFFFF"/>
          <w:lang w:val="uk-UA"/>
        </w:rPr>
        <w:t>Основні методи дослідження артеріального пульсу.</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shd w:val="clear" w:color="auto" w:fill="FFFFFF"/>
          <w:lang w:val="uk-UA"/>
        </w:rPr>
        <w:t xml:space="preserve">Артерії, на яких можна визначати пульс </w:t>
      </w:r>
      <w:proofErr w:type="spellStart"/>
      <w:r w:rsidRPr="00EB01CE">
        <w:rPr>
          <w:rFonts w:ascii="Times New Roman" w:hAnsi="Times New Roman" w:cs="Times New Roman"/>
          <w:sz w:val="28"/>
          <w:szCs w:val="28"/>
          <w:shd w:val="clear" w:color="auto" w:fill="FFFFFF"/>
          <w:lang w:val="uk-UA"/>
        </w:rPr>
        <w:t>пальпаторним</w:t>
      </w:r>
      <w:proofErr w:type="spellEnd"/>
      <w:r w:rsidRPr="00EB01CE">
        <w:rPr>
          <w:rFonts w:ascii="Times New Roman" w:hAnsi="Times New Roman" w:cs="Times New Roman"/>
          <w:sz w:val="28"/>
          <w:szCs w:val="28"/>
          <w:shd w:val="clear" w:color="auto" w:fill="FFFFFF"/>
          <w:lang w:val="uk-UA"/>
        </w:rPr>
        <w:t xml:space="preserve"> методом.</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shd w:val="clear" w:color="auto" w:fill="FFFFFF"/>
          <w:lang w:val="uk-UA"/>
        </w:rPr>
        <w:t>Правила вимірювання артеріального пульсу і його основні властивості.</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shd w:val="clear" w:color="auto" w:fill="FFFFFF"/>
          <w:lang w:val="uk-UA"/>
        </w:rPr>
        <w:t>Фактори, що впливають на показники артеріального пульсу.</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shd w:val="clear" w:color="auto" w:fill="FFFFFF"/>
          <w:lang w:val="uk-UA"/>
        </w:rPr>
        <w:t>Закономірності динаміки частоти серцевих скорочень</w:t>
      </w:r>
      <w:r w:rsidRPr="00EB01CE">
        <w:rPr>
          <w:rFonts w:ascii="Times New Roman" w:hAnsi="Times New Roman" w:cs="Times New Roman"/>
          <w:i/>
          <w:sz w:val="28"/>
          <w:szCs w:val="28"/>
          <w:shd w:val="clear" w:color="auto" w:fill="FFFFFF"/>
          <w:lang w:val="uk-UA"/>
        </w:rPr>
        <w:t xml:space="preserve"> </w:t>
      </w:r>
      <w:r w:rsidRPr="00EB01CE">
        <w:rPr>
          <w:rFonts w:ascii="Times New Roman" w:hAnsi="Times New Roman" w:cs="Times New Roman"/>
          <w:sz w:val="28"/>
          <w:szCs w:val="28"/>
          <w:shd w:val="clear" w:color="auto" w:fill="FFFFFF"/>
          <w:lang w:val="uk-UA"/>
        </w:rPr>
        <w:t>під час фізичних навантажень.</w:t>
      </w:r>
    </w:p>
    <w:p w:rsidR="00436B67" w:rsidRPr="00EB01CE" w:rsidRDefault="00436B67" w:rsidP="00436B67">
      <w:pPr>
        <w:numPr>
          <w:ilvl w:val="0"/>
          <w:numId w:val="1"/>
        </w:numPr>
        <w:shd w:val="clear" w:color="auto" w:fill="FFFFFF"/>
        <w:spacing w:after="0" w:line="240" w:lineRule="auto"/>
        <w:ind w:left="284" w:firstLine="0"/>
        <w:contextualSpacing/>
        <w:jc w:val="both"/>
        <w:rPr>
          <w:rFonts w:ascii="Times New Roman" w:hAnsi="Times New Roman" w:cs="Times New Roman"/>
          <w:b/>
          <w:sz w:val="28"/>
          <w:szCs w:val="28"/>
        </w:rPr>
      </w:pPr>
      <w:r w:rsidRPr="00EB01CE">
        <w:rPr>
          <w:rFonts w:ascii="Times New Roman" w:eastAsia="Times New Roman" w:hAnsi="Times New Roman" w:cs="Times New Roman"/>
          <w:color w:val="000000"/>
          <w:sz w:val="28"/>
          <w:szCs w:val="28"/>
          <w:lang w:val="uk-UA" w:eastAsia="ru-RU"/>
        </w:rPr>
        <w:t xml:space="preserve">Поняття систолічного об'єму крові, </w:t>
      </w:r>
      <w:r w:rsidRPr="00EB01CE">
        <w:rPr>
          <w:rFonts w:ascii="Times New Roman" w:hAnsi="Times New Roman" w:cs="Times New Roman"/>
          <w:sz w:val="28"/>
          <w:szCs w:val="28"/>
          <w:lang w:val="uk-UA"/>
        </w:rPr>
        <w:t>хвилинного об’єму крові та загального периферичного опору судин.</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color w:val="000000"/>
          <w:sz w:val="28"/>
          <w:szCs w:val="28"/>
          <w:lang w:val="uk-UA" w:eastAsia="ru-RU"/>
        </w:rPr>
        <w:t xml:space="preserve">Поняття </w:t>
      </w:r>
      <w:r w:rsidRPr="00EB01CE">
        <w:rPr>
          <w:rFonts w:ascii="Times New Roman" w:hAnsi="Times New Roman" w:cs="Times New Roman"/>
          <w:sz w:val="28"/>
          <w:szCs w:val="28"/>
          <w:lang w:val="uk-UA"/>
        </w:rPr>
        <w:t>серцевого індексу та його діагностичне значення.</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lang w:val="uk-UA"/>
        </w:rPr>
        <w:t>Поняття адаптаційного потенціалу і його значення для оцінки рівня здоров’я людини.</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hAnsi="Times New Roman" w:cs="Times New Roman"/>
          <w:sz w:val="28"/>
          <w:szCs w:val="28"/>
          <w:lang w:val="uk-UA"/>
        </w:rPr>
        <w:t xml:space="preserve">Значення застосування функціональних проб з </w:t>
      </w:r>
      <w:r w:rsidRPr="00EB01CE">
        <w:rPr>
          <w:rFonts w:ascii="Times New Roman" w:eastAsia="Times New Roman" w:hAnsi="Times New Roman" w:cs="Times New Roman"/>
          <w:sz w:val="28"/>
          <w:szCs w:val="28"/>
          <w:lang w:val="uk-UA" w:eastAsia="ru-RU"/>
        </w:rPr>
        <w:t>фізичним навантаженням.</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sz w:val="28"/>
          <w:szCs w:val="28"/>
          <w:lang w:val="uk-UA" w:eastAsia="ru-RU"/>
        </w:rPr>
        <w:t>Вимоги до тестування з фізичним навантаженням.</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sz w:val="28"/>
          <w:szCs w:val="28"/>
          <w:lang w:val="uk-UA" w:eastAsia="ru-RU"/>
        </w:rPr>
        <w:t>Поняття фізичної працездатності.</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color w:val="000000"/>
          <w:sz w:val="28"/>
          <w:szCs w:val="28"/>
          <w:lang w:val="uk-UA" w:eastAsia="ru-RU"/>
        </w:rPr>
        <w:t>Методика проведення і оцінка</w:t>
      </w:r>
      <w:r w:rsidRPr="00EB01CE">
        <w:rPr>
          <w:rFonts w:ascii="Times New Roman" w:eastAsia="Times New Roman" w:hAnsi="Times New Roman" w:cs="Times New Roman"/>
          <w:sz w:val="28"/>
          <w:szCs w:val="28"/>
          <w:lang w:val="uk-UA" w:eastAsia="ru-RU"/>
        </w:rPr>
        <w:t xml:space="preserve"> проби </w:t>
      </w:r>
      <w:proofErr w:type="spellStart"/>
      <w:r w:rsidRPr="00EB01CE">
        <w:rPr>
          <w:rFonts w:ascii="Times New Roman" w:eastAsia="Calibri" w:hAnsi="Times New Roman" w:cs="Times New Roman"/>
          <w:sz w:val="28"/>
          <w:szCs w:val="28"/>
          <w:lang w:val="uk-UA"/>
        </w:rPr>
        <w:t>Руф'є</w:t>
      </w:r>
      <w:proofErr w:type="spellEnd"/>
      <w:r w:rsidRPr="00EB01CE">
        <w:rPr>
          <w:rFonts w:ascii="Times New Roman" w:eastAsia="Times New Roman" w:hAnsi="Times New Roman" w:cs="Times New Roman"/>
          <w:color w:val="000000"/>
          <w:sz w:val="28"/>
          <w:szCs w:val="28"/>
          <w:lang w:val="uk-UA" w:eastAsia="ru-RU"/>
        </w:rPr>
        <w:t>.</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color w:val="000000"/>
          <w:sz w:val="28"/>
          <w:szCs w:val="28"/>
          <w:lang w:val="uk-UA" w:eastAsia="ru-RU"/>
        </w:rPr>
        <w:t>Методика проведення і оцінка</w:t>
      </w:r>
      <w:r w:rsidRPr="00EB01CE">
        <w:rPr>
          <w:rFonts w:ascii="Times New Roman" w:eastAsia="Times New Roman" w:hAnsi="Times New Roman" w:cs="Times New Roman"/>
          <w:sz w:val="28"/>
          <w:szCs w:val="28"/>
          <w:lang w:val="uk-UA" w:eastAsia="ru-RU"/>
        </w:rPr>
        <w:t xml:space="preserve"> проби </w:t>
      </w:r>
      <w:proofErr w:type="spellStart"/>
      <w:r w:rsidRPr="00EB01CE">
        <w:rPr>
          <w:rFonts w:ascii="Times New Roman" w:eastAsia="Times New Roman" w:hAnsi="Times New Roman" w:cs="Times New Roman"/>
          <w:color w:val="000000"/>
          <w:sz w:val="28"/>
          <w:szCs w:val="28"/>
          <w:lang w:val="uk-UA" w:eastAsia="ru-RU"/>
        </w:rPr>
        <w:t>Лєтунова</w:t>
      </w:r>
      <w:proofErr w:type="spellEnd"/>
      <w:r w:rsidRPr="00EB01CE">
        <w:rPr>
          <w:rFonts w:ascii="Times New Roman" w:eastAsia="Times New Roman" w:hAnsi="Times New Roman" w:cs="Times New Roman"/>
          <w:color w:val="000000"/>
          <w:sz w:val="28"/>
          <w:szCs w:val="28"/>
          <w:lang w:val="uk-UA" w:eastAsia="ru-RU"/>
        </w:rPr>
        <w:t>.</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color w:val="000000"/>
          <w:sz w:val="28"/>
          <w:szCs w:val="28"/>
          <w:lang w:val="uk-UA" w:eastAsia="ru-RU"/>
        </w:rPr>
        <w:t>Методика проведення і оцінка</w:t>
      </w:r>
      <w:r w:rsidRPr="00EB01CE">
        <w:rPr>
          <w:rFonts w:ascii="Times New Roman" w:eastAsia="Times New Roman" w:hAnsi="Times New Roman" w:cs="Times New Roman"/>
          <w:sz w:val="28"/>
          <w:szCs w:val="28"/>
          <w:lang w:val="uk-UA" w:eastAsia="ru-RU"/>
        </w:rPr>
        <w:t xml:space="preserve"> </w:t>
      </w:r>
      <w:r w:rsidRPr="00EB01CE">
        <w:rPr>
          <w:rFonts w:ascii="Times New Roman" w:eastAsia="Times New Roman" w:hAnsi="Times New Roman" w:cs="Times New Roman"/>
          <w:color w:val="000000"/>
          <w:sz w:val="28"/>
          <w:szCs w:val="28"/>
          <w:lang w:val="uk-UA" w:eastAsia="ru-RU"/>
        </w:rPr>
        <w:t>Гарвардського степ-тесту.</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color w:val="000000"/>
          <w:sz w:val="28"/>
          <w:szCs w:val="28"/>
          <w:lang w:val="uk-UA" w:eastAsia="ru-RU"/>
        </w:rPr>
        <w:lastRenderedPageBreak/>
        <w:t>Методика проведення і оцінка</w:t>
      </w:r>
      <w:r w:rsidRPr="00EB01CE">
        <w:rPr>
          <w:rFonts w:ascii="Times New Roman" w:eastAsia="Times New Roman" w:hAnsi="Times New Roman" w:cs="Times New Roman"/>
          <w:sz w:val="28"/>
          <w:szCs w:val="28"/>
          <w:lang w:val="uk-UA" w:eastAsia="ru-RU"/>
        </w:rPr>
        <w:t xml:space="preserve"> </w:t>
      </w:r>
      <w:proofErr w:type="spellStart"/>
      <w:r w:rsidRPr="00EB01CE">
        <w:rPr>
          <w:rFonts w:ascii="Times New Roman" w:eastAsia="Times New Roman" w:hAnsi="Times New Roman" w:cs="Times New Roman"/>
          <w:color w:val="000000"/>
          <w:sz w:val="28"/>
          <w:szCs w:val="28"/>
          <w:lang w:val="uk-UA" w:eastAsia="ru-RU"/>
        </w:rPr>
        <w:t>велоергометрії</w:t>
      </w:r>
      <w:proofErr w:type="spellEnd"/>
      <w:r w:rsidRPr="00EB01CE">
        <w:rPr>
          <w:rFonts w:ascii="Times New Roman" w:eastAsia="Times New Roman" w:hAnsi="Times New Roman" w:cs="Times New Roman"/>
          <w:color w:val="000000"/>
          <w:sz w:val="28"/>
          <w:szCs w:val="28"/>
          <w:lang w:val="uk-UA" w:eastAsia="ru-RU"/>
        </w:rPr>
        <w:t>.</w:t>
      </w:r>
    </w:p>
    <w:p w:rsidR="00436B67" w:rsidRPr="00EB01CE" w:rsidRDefault="00436B67" w:rsidP="00436B67">
      <w:pPr>
        <w:numPr>
          <w:ilvl w:val="0"/>
          <w:numId w:val="1"/>
        </w:numPr>
        <w:shd w:val="clear" w:color="auto" w:fill="FFFFFF"/>
        <w:spacing w:after="0" w:line="240" w:lineRule="auto"/>
        <w:ind w:left="0" w:firstLine="284"/>
        <w:contextualSpacing/>
        <w:jc w:val="both"/>
        <w:rPr>
          <w:rFonts w:ascii="Times New Roman" w:hAnsi="Times New Roman" w:cs="Times New Roman"/>
          <w:b/>
          <w:sz w:val="28"/>
          <w:szCs w:val="28"/>
        </w:rPr>
      </w:pPr>
      <w:r w:rsidRPr="00EB01CE">
        <w:rPr>
          <w:rFonts w:ascii="Times New Roman" w:eastAsia="Times New Roman" w:hAnsi="Times New Roman" w:cs="Times New Roman"/>
          <w:color w:val="000000"/>
          <w:sz w:val="28"/>
          <w:szCs w:val="28"/>
          <w:lang w:val="uk-UA" w:eastAsia="ru-RU"/>
        </w:rPr>
        <w:t>Методи визначення величини максимального споживання кисню.</w:t>
      </w:r>
    </w:p>
    <w:p w:rsidR="00436B67" w:rsidRPr="00EB01CE" w:rsidRDefault="00436B67" w:rsidP="00436B67">
      <w:pPr>
        <w:shd w:val="clear" w:color="auto" w:fill="FFFFFF"/>
        <w:spacing w:after="0" w:line="240" w:lineRule="auto"/>
        <w:jc w:val="both"/>
        <w:rPr>
          <w:rFonts w:ascii="Times New Roman" w:hAnsi="Times New Roman" w:cs="Times New Roman"/>
          <w:b/>
          <w:sz w:val="28"/>
          <w:szCs w:val="28"/>
          <w:lang w:val="uk-UA"/>
        </w:rPr>
      </w:pPr>
    </w:p>
    <w:p w:rsidR="00436B67" w:rsidRPr="00EB01CE" w:rsidRDefault="00436B67" w:rsidP="00436B67">
      <w:pPr>
        <w:spacing w:after="0" w:line="240" w:lineRule="auto"/>
        <w:ind w:firstLine="709"/>
        <w:jc w:val="both"/>
        <w:rPr>
          <w:rFonts w:ascii="Times New Roman" w:hAnsi="Times New Roman" w:cs="Times New Roman"/>
          <w:b/>
          <w:sz w:val="28"/>
          <w:szCs w:val="28"/>
          <w:lang w:val="uk-UA"/>
        </w:rPr>
      </w:pPr>
      <w:r w:rsidRPr="00EB01CE">
        <w:rPr>
          <w:rFonts w:ascii="Times New Roman" w:hAnsi="Times New Roman" w:cs="Times New Roman"/>
          <w:b/>
          <w:sz w:val="28"/>
          <w:szCs w:val="28"/>
          <w:lang w:val="uk-UA"/>
        </w:rPr>
        <w:t xml:space="preserve">Література: </w:t>
      </w:r>
    </w:p>
    <w:p w:rsidR="00436B67" w:rsidRPr="00EB01CE" w:rsidRDefault="00436B67" w:rsidP="00436B67">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B01CE">
        <w:rPr>
          <w:rFonts w:ascii="Times New Roman" w:hAnsi="Times New Roman" w:cs="Times New Roman"/>
          <w:sz w:val="28"/>
          <w:szCs w:val="28"/>
        </w:rPr>
        <w:t>Агаджанян</w:t>
      </w:r>
      <w:proofErr w:type="spellEnd"/>
      <w:r w:rsidRPr="00EB01CE">
        <w:rPr>
          <w:rFonts w:ascii="Times New Roman" w:hAnsi="Times New Roman" w:cs="Times New Roman"/>
          <w:sz w:val="28"/>
          <w:szCs w:val="28"/>
        </w:rPr>
        <w:t xml:space="preserve"> Н. А. Физиология человека / Н. А. </w:t>
      </w:r>
      <w:proofErr w:type="spellStart"/>
      <w:r w:rsidRPr="00EB01CE">
        <w:rPr>
          <w:rFonts w:ascii="Times New Roman" w:hAnsi="Times New Roman" w:cs="Times New Roman"/>
          <w:sz w:val="28"/>
          <w:szCs w:val="28"/>
        </w:rPr>
        <w:t>Агаджанян</w:t>
      </w:r>
      <w:proofErr w:type="spellEnd"/>
      <w:r w:rsidRPr="00EB01CE">
        <w:rPr>
          <w:rFonts w:ascii="Times New Roman" w:hAnsi="Times New Roman" w:cs="Times New Roman"/>
          <w:sz w:val="28"/>
          <w:szCs w:val="28"/>
        </w:rPr>
        <w:t xml:space="preserve">, Л. З. </w:t>
      </w:r>
      <w:proofErr w:type="spellStart"/>
      <w:r w:rsidRPr="00EB01CE">
        <w:rPr>
          <w:rFonts w:ascii="Times New Roman" w:hAnsi="Times New Roman" w:cs="Times New Roman"/>
          <w:sz w:val="28"/>
          <w:szCs w:val="28"/>
        </w:rPr>
        <w:t>Тель</w:t>
      </w:r>
      <w:proofErr w:type="spellEnd"/>
      <w:r w:rsidRPr="00EB01CE">
        <w:rPr>
          <w:rFonts w:ascii="Times New Roman" w:hAnsi="Times New Roman" w:cs="Times New Roman"/>
          <w:sz w:val="28"/>
          <w:szCs w:val="28"/>
        </w:rPr>
        <w:t>, В. И.</w:t>
      </w:r>
      <w:r w:rsidRPr="00EB01CE">
        <w:rPr>
          <w:rFonts w:ascii="Times New Roman" w:hAnsi="Times New Roman" w:cs="Times New Roman"/>
          <w:sz w:val="28"/>
          <w:szCs w:val="28"/>
          <w:lang w:val="uk-UA"/>
        </w:rPr>
        <w:t xml:space="preserve"> </w:t>
      </w:r>
      <w:proofErr w:type="spellStart"/>
      <w:r w:rsidRPr="00EB01CE">
        <w:rPr>
          <w:rFonts w:ascii="Times New Roman" w:hAnsi="Times New Roman" w:cs="Times New Roman"/>
          <w:sz w:val="28"/>
          <w:szCs w:val="28"/>
        </w:rPr>
        <w:t>Циркин</w:t>
      </w:r>
      <w:proofErr w:type="spellEnd"/>
      <w:r w:rsidRPr="00EB01CE">
        <w:rPr>
          <w:rFonts w:ascii="Times New Roman" w:hAnsi="Times New Roman" w:cs="Times New Roman"/>
          <w:sz w:val="28"/>
          <w:szCs w:val="28"/>
        </w:rPr>
        <w:t xml:space="preserve">, С. А. </w:t>
      </w:r>
      <w:proofErr w:type="spellStart"/>
      <w:r w:rsidRPr="00EB01CE">
        <w:rPr>
          <w:rFonts w:ascii="Times New Roman" w:hAnsi="Times New Roman" w:cs="Times New Roman"/>
          <w:sz w:val="28"/>
          <w:szCs w:val="28"/>
        </w:rPr>
        <w:t>Чеснокова</w:t>
      </w:r>
      <w:proofErr w:type="spellEnd"/>
      <w:r w:rsidRPr="00EB01CE">
        <w:rPr>
          <w:rFonts w:ascii="Times New Roman" w:hAnsi="Times New Roman" w:cs="Times New Roman"/>
          <w:sz w:val="28"/>
          <w:szCs w:val="28"/>
        </w:rPr>
        <w:t>. – М.</w:t>
      </w:r>
      <w:proofErr w:type="gramStart"/>
      <w:r w:rsidRPr="00EB01CE">
        <w:rPr>
          <w:rFonts w:ascii="Times New Roman" w:hAnsi="Times New Roman" w:cs="Times New Roman"/>
          <w:sz w:val="28"/>
          <w:szCs w:val="28"/>
        </w:rPr>
        <w:t xml:space="preserve"> :</w:t>
      </w:r>
      <w:proofErr w:type="gramEnd"/>
      <w:r w:rsidRPr="00EB01CE">
        <w:rPr>
          <w:rFonts w:ascii="Times New Roman" w:hAnsi="Times New Roman" w:cs="Times New Roman"/>
          <w:sz w:val="28"/>
          <w:szCs w:val="28"/>
        </w:rPr>
        <w:t xml:space="preserve"> Медицинская книга, Н. Новгород : НГМА,</w:t>
      </w:r>
      <w:r w:rsidRPr="00EB01CE">
        <w:rPr>
          <w:rFonts w:ascii="Times New Roman" w:hAnsi="Times New Roman" w:cs="Times New Roman"/>
          <w:sz w:val="28"/>
          <w:szCs w:val="28"/>
          <w:lang w:val="uk-UA"/>
        </w:rPr>
        <w:t xml:space="preserve"> </w:t>
      </w:r>
      <w:r w:rsidRPr="00EB01CE">
        <w:rPr>
          <w:rFonts w:ascii="Times New Roman" w:hAnsi="Times New Roman" w:cs="Times New Roman"/>
          <w:sz w:val="28"/>
          <w:szCs w:val="28"/>
        </w:rPr>
        <w:t>2003. – 528 с.</w:t>
      </w:r>
    </w:p>
    <w:p w:rsidR="00436B67" w:rsidRPr="00EB01CE" w:rsidRDefault="00436B67" w:rsidP="00436B67">
      <w:pPr>
        <w:pStyle w:val="a3"/>
        <w:numPr>
          <w:ilvl w:val="0"/>
          <w:numId w:val="22"/>
        </w:numPr>
        <w:spacing w:after="0" w:line="240" w:lineRule="auto"/>
        <w:ind w:left="0" w:firstLine="709"/>
        <w:jc w:val="both"/>
        <w:rPr>
          <w:rFonts w:ascii="Times New Roman" w:hAnsi="Times New Roman" w:cs="Times New Roman"/>
          <w:sz w:val="28"/>
          <w:szCs w:val="28"/>
          <w:lang w:val="uk-UA"/>
        </w:rPr>
      </w:pPr>
      <w:proofErr w:type="spellStart"/>
      <w:r w:rsidRPr="00EB01CE">
        <w:rPr>
          <w:rFonts w:ascii="Times New Roman" w:hAnsi="Times New Roman" w:cs="Times New Roman"/>
          <w:sz w:val="28"/>
          <w:szCs w:val="28"/>
          <w:lang w:val="uk-UA"/>
        </w:rPr>
        <w:t>Артериальная</w:t>
      </w:r>
      <w:proofErr w:type="spellEnd"/>
      <w:r w:rsidRPr="00EB01CE">
        <w:rPr>
          <w:rFonts w:ascii="Times New Roman" w:hAnsi="Times New Roman" w:cs="Times New Roman"/>
          <w:sz w:val="28"/>
          <w:szCs w:val="28"/>
          <w:lang w:val="uk-UA"/>
        </w:rPr>
        <w:t xml:space="preserve"> </w:t>
      </w:r>
      <w:proofErr w:type="spellStart"/>
      <w:r w:rsidRPr="00EB01CE">
        <w:rPr>
          <w:rFonts w:ascii="Times New Roman" w:hAnsi="Times New Roman" w:cs="Times New Roman"/>
          <w:sz w:val="28"/>
          <w:szCs w:val="28"/>
          <w:lang w:val="uk-UA"/>
        </w:rPr>
        <w:t>гипертензия</w:t>
      </w:r>
      <w:proofErr w:type="spellEnd"/>
      <w:r w:rsidRPr="00EB01CE">
        <w:rPr>
          <w:rFonts w:ascii="Times New Roman" w:hAnsi="Times New Roman" w:cs="Times New Roman"/>
          <w:sz w:val="28"/>
          <w:szCs w:val="28"/>
          <w:lang w:val="uk-UA"/>
        </w:rPr>
        <w:t xml:space="preserve"> :</w:t>
      </w:r>
      <w:r w:rsidRPr="00EB01CE">
        <w:rPr>
          <w:rFonts w:ascii="Times New Roman" w:hAnsi="Times New Roman" w:cs="Times New Roman"/>
          <w:sz w:val="28"/>
          <w:szCs w:val="28"/>
        </w:rPr>
        <w:t xml:space="preserve"> </w:t>
      </w:r>
      <w:proofErr w:type="spellStart"/>
      <w:r w:rsidRPr="00EB01CE">
        <w:rPr>
          <w:rFonts w:ascii="Times New Roman" w:hAnsi="Times New Roman" w:cs="Times New Roman"/>
          <w:sz w:val="28"/>
          <w:szCs w:val="28"/>
          <w:lang w:val="uk-UA"/>
        </w:rPr>
        <w:t>практическое</w:t>
      </w:r>
      <w:proofErr w:type="spellEnd"/>
      <w:r w:rsidRPr="00EB01CE">
        <w:rPr>
          <w:rFonts w:ascii="Times New Roman" w:hAnsi="Times New Roman" w:cs="Times New Roman"/>
          <w:sz w:val="28"/>
          <w:szCs w:val="28"/>
        </w:rPr>
        <w:t xml:space="preserve"> руководство / [</w:t>
      </w:r>
      <w:r w:rsidRPr="00EB01CE">
        <w:rPr>
          <w:rFonts w:ascii="Times New Roman" w:hAnsi="Times New Roman" w:cs="Times New Roman"/>
          <w:sz w:val="28"/>
          <w:szCs w:val="28"/>
          <w:lang w:val="uk-UA"/>
        </w:rPr>
        <w:t>п</w:t>
      </w:r>
      <w:r w:rsidRPr="00EB01CE">
        <w:rPr>
          <w:rFonts w:ascii="Times New Roman" w:hAnsi="Times New Roman" w:cs="Times New Roman"/>
          <w:sz w:val="28"/>
          <w:szCs w:val="28"/>
        </w:rPr>
        <w:t xml:space="preserve">од ред. </w:t>
      </w:r>
      <w:proofErr w:type="gramStart"/>
      <w:r w:rsidRPr="00EB01CE">
        <w:rPr>
          <w:rFonts w:ascii="Times New Roman" w:hAnsi="Times New Roman" w:cs="Times New Roman"/>
          <w:sz w:val="28"/>
          <w:szCs w:val="28"/>
        </w:rPr>
        <w:t>В.Н. Коваленко]</w:t>
      </w:r>
      <w:r w:rsidRPr="00EB01CE">
        <w:rPr>
          <w:rFonts w:ascii="Times New Roman" w:hAnsi="Times New Roman" w:cs="Times New Roman"/>
          <w:sz w:val="28"/>
          <w:szCs w:val="28"/>
          <w:lang w:val="uk-UA"/>
        </w:rPr>
        <w:t>.</w:t>
      </w:r>
      <w:proofErr w:type="gramEnd"/>
      <w:r w:rsidRPr="00EB01CE">
        <w:rPr>
          <w:rFonts w:ascii="Times New Roman" w:hAnsi="Times New Roman" w:cs="Times New Roman"/>
          <w:sz w:val="28"/>
          <w:szCs w:val="28"/>
        </w:rPr>
        <w:t xml:space="preserve"> – К.</w:t>
      </w:r>
      <w:proofErr w:type="gramStart"/>
      <w:r w:rsidRPr="00EB01CE">
        <w:rPr>
          <w:rFonts w:ascii="Times New Roman" w:hAnsi="Times New Roman" w:cs="Times New Roman"/>
          <w:sz w:val="28"/>
          <w:szCs w:val="28"/>
        </w:rPr>
        <w:t xml:space="preserve"> </w:t>
      </w:r>
      <w:r w:rsidRPr="00EB01CE">
        <w:rPr>
          <w:rFonts w:ascii="Times New Roman" w:hAnsi="Times New Roman" w:cs="Times New Roman"/>
          <w:sz w:val="28"/>
          <w:szCs w:val="28"/>
          <w:lang w:val="uk-UA"/>
        </w:rPr>
        <w:t>:</w:t>
      </w:r>
      <w:proofErr w:type="gramEnd"/>
      <w:r w:rsidRPr="00EB01CE">
        <w:rPr>
          <w:rFonts w:ascii="Times New Roman" w:hAnsi="Times New Roman" w:cs="Times New Roman"/>
          <w:sz w:val="28"/>
          <w:szCs w:val="28"/>
          <w:lang w:val="uk-UA"/>
        </w:rPr>
        <w:t xml:space="preserve"> </w:t>
      </w:r>
      <w:r w:rsidRPr="00EB01CE">
        <w:rPr>
          <w:rFonts w:ascii="Times New Roman" w:hAnsi="Times New Roman" w:cs="Times New Roman"/>
          <w:sz w:val="28"/>
          <w:szCs w:val="28"/>
        </w:rPr>
        <w:t xml:space="preserve">Морион, 2001. – </w:t>
      </w:r>
      <w:r w:rsidRPr="00EB01CE">
        <w:rPr>
          <w:rFonts w:ascii="Times New Roman" w:hAnsi="Times New Roman" w:cs="Times New Roman"/>
          <w:sz w:val="28"/>
          <w:szCs w:val="28"/>
          <w:lang w:val="uk-UA"/>
        </w:rPr>
        <w:t>623 с.</w:t>
      </w:r>
    </w:p>
    <w:p w:rsidR="00436B67" w:rsidRPr="00EB01CE" w:rsidRDefault="00436B67" w:rsidP="00436B67">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lang w:val="uk-UA"/>
        </w:rPr>
      </w:pPr>
      <w:proofErr w:type="spellStart"/>
      <w:r w:rsidRPr="00EB01CE">
        <w:rPr>
          <w:rFonts w:ascii="Times New Roman" w:hAnsi="Times New Roman" w:cs="Times New Roman"/>
          <w:sz w:val="28"/>
          <w:szCs w:val="28"/>
        </w:rPr>
        <w:t>Аулик</w:t>
      </w:r>
      <w:proofErr w:type="spellEnd"/>
      <w:r w:rsidRPr="00EB01CE">
        <w:rPr>
          <w:rFonts w:ascii="Times New Roman" w:hAnsi="Times New Roman" w:cs="Times New Roman"/>
          <w:sz w:val="28"/>
          <w:szCs w:val="28"/>
        </w:rPr>
        <w:t xml:space="preserve"> И.В. Определение физической работоспособности в клинике и спорте / И.В. </w:t>
      </w:r>
      <w:proofErr w:type="spellStart"/>
      <w:r w:rsidRPr="00EB01CE">
        <w:rPr>
          <w:rFonts w:ascii="Times New Roman" w:hAnsi="Times New Roman" w:cs="Times New Roman"/>
          <w:sz w:val="28"/>
          <w:szCs w:val="28"/>
        </w:rPr>
        <w:t>Аулик</w:t>
      </w:r>
      <w:proofErr w:type="spellEnd"/>
      <w:r w:rsidRPr="00EB01CE">
        <w:rPr>
          <w:rFonts w:ascii="Times New Roman" w:hAnsi="Times New Roman" w:cs="Times New Roman"/>
          <w:sz w:val="28"/>
          <w:szCs w:val="28"/>
        </w:rPr>
        <w:t xml:space="preserve"> – М.</w:t>
      </w:r>
      <w:proofErr w:type="gramStart"/>
      <w:r w:rsidRPr="00EB01CE">
        <w:rPr>
          <w:rFonts w:ascii="Times New Roman" w:hAnsi="Times New Roman" w:cs="Times New Roman"/>
          <w:sz w:val="28"/>
          <w:szCs w:val="28"/>
          <w:lang w:val="uk-UA"/>
        </w:rPr>
        <w:t xml:space="preserve"> </w:t>
      </w:r>
      <w:r w:rsidRPr="00EB01CE">
        <w:rPr>
          <w:rFonts w:ascii="Times New Roman" w:hAnsi="Times New Roman" w:cs="Times New Roman"/>
          <w:sz w:val="28"/>
          <w:szCs w:val="28"/>
        </w:rPr>
        <w:t>:</w:t>
      </w:r>
      <w:proofErr w:type="gramEnd"/>
      <w:r w:rsidRPr="00EB01CE">
        <w:rPr>
          <w:rFonts w:ascii="Times New Roman" w:hAnsi="Times New Roman" w:cs="Times New Roman"/>
          <w:sz w:val="28"/>
          <w:szCs w:val="28"/>
        </w:rPr>
        <w:t xml:space="preserve"> Медицина, 1990. – 192 с. </w:t>
      </w:r>
    </w:p>
    <w:p w:rsidR="00436B67" w:rsidRPr="00EB01CE" w:rsidRDefault="00436B67" w:rsidP="00436B67">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B01CE">
        <w:rPr>
          <w:rFonts w:ascii="Times New Roman" w:hAnsi="Times New Roman" w:cs="Times New Roman"/>
          <w:sz w:val="28"/>
          <w:szCs w:val="28"/>
          <w:lang w:val="uk-UA"/>
        </w:rPr>
        <w:t>Деделюк</w:t>
      </w:r>
      <w:proofErr w:type="spellEnd"/>
      <w:r w:rsidRPr="00EB01CE">
        <w:rPr>
          <w:rFonts w:ascii="Times New Roman" w:hAnsi="Times New Roman" w:cs="Times New Roman"/>
          <w:sz w:val="28"/>
          <w:szCs w:val="28"/>
          <w:lang w:val="uk-UA"/>
        </w:rPr>
        <w:t xml:space="preserve"> Н.А. Наукові методи дослідження у фізичному вихованні: навчальний посібник / Н.А. </w:t>
      </w:r>
      <w:proofErr w:type="spellStart"/>
      <w:r w:rsidRPr="00EB01CE">
        <w:rPr>
          <w:rFonts w:ascii="Times New Roman" w:hAnsi="Times New Roman" w:cs="Times New Roman"/>
          <w:sz w:val="28"/>
          <w:szCs w:val="28"/>
          <w:lang w:val="uk-UA"/>
        </w:rPr>
        <w:t>Деделюк</w:t>
      </w:r>
      <w:proofErr w:type="spellEnd"/>
      <w:r w:rsidRPr="00EB01CE">
        <w:rPr>
          <w:rFonts w:ascii="Times New Roman" w:hAnsi="Times New Roman" w:cs="Times New Roman"/>
          <w:sz w:val="28"/>
          <w:szCs w:val="28"/>
          <w:lang w:val="uk-UA"/>
        </w:rPr>
        <w:t xml:space="preserve"> // Волинський національний університет ім. </w:t>
      </w:r>
      <w:r w:rsidRPr="00EB01CE">
        <w:rPr>
          <w:rFonts w:ascii="Times New Roman" w:hAnsi="Times New Roman" w:cs="Times New Roman"/>
          <w:sz w:val="28"/>
          <w:szCs w:val="28"/>
        </w:rPr>
        <w:t xml:space="preserve">Л. </w:t>
      </w:r>
      <w:proofErr w:type="spellStart"/>
      <w:r w:rsidRPr="00EB01CE">
        <w:rPr>
          <w:rFonts w:ascii="Times New Roman" w:hAnsi="Times New Roman" w:cs="Times New Roman"/>
          <w:sz w:val="28"/>
          <w:szCs w:val="28"/>
        </w:rPr>
        <w:t>Українки</w:t>
      </w:r>
      <w:proofErr w:type="spellEnd"/>
      <w:r w:rsidRPr="00EB01CE">
        <w:rPr>
          <w:rFonts w:ascii="Times New Roman" w:hAnsi="Times New Roman" w:cs="Times New Roman"/>
          <w:sz w:val="28"/>
          <w:szCs w:val="28"/>
        </w:rPr>
        <w:t xml:space="preserve">, </w:t>
      </w:r>
      <w:proofErr w:type="spellStart"/>
      <w:r w:rsidRPr="00EB01CE">
        <w:rPr>
          <w:rFonts w:ascii="Times New Roman" w:hAnsi="Times New Roman" w:cs="Times New Roman"/>
          <w:sz w:val="28"/>
          <w:szCs w:val="28"/>
        </w:rPr>
        <w:t>Інститут</w:t>
      </w:r>
      <w:proofErr w:type="spellEnd"/>
      <w:r w:rsidRPr="00EB01CE">
        <w:rPr>
          <w:rFonts w:ascii="Times New Roman" w:hAnsi="Times New Roman" w:cs="Times New Roman"/>
          <w:sz w:val="28"/>
          <w:szCs w:val="28"/>
        </w:rPr>
        <w:t xml:space="preserve"> </w:t>
      </w:r>
      <w:proofErr w:type="spellStart"/>
      <w:r w:rsidRPr="00EB01CE">
        <w:rPr>
          <w:rFonts w:ascii="Times New Roman" w:hAnsi="Times New Roman" w:cs="Times New Roman"/>
          <w:sz w:val="28"/>
          <w:szCs w:val="28"/>
        </w:rPr>
        <w:t>фізичної</w:t>
      </w:r>
      <w:proofErr w:type="spellEnd"/>
      <w:r w:rsidRPr="00EB01CE">
        <w:rPr>
          <w:rFonts w:ascii="Times New Roman" w:hAnsi="Times New Roman" w:cs="Times New Roman"/>
          <w:sz w:val="28"/>
          <w:szCs w:val="28"/>
        </w:rPr>
        <w:t xml:space="preserve"> </w:t>
      </w:r>
      <w:proofErr w:type="spellStart"/>
      <w:r w:rsidRPr="00EB01CE">
        <w:rPr>
          <w:rFonts w:ascii="Times New Roman" w:hAnsi="Times New Roman" w:cs="Times New Roman"/>
          <w:sz w:val="28"/>
          <w:szCs w:val="28"/>
        </w:rPr>
        <w:t>культури</w:t>
      </w:r>
      <w:proofErr w:type="spellEnd"/>
      <w:r w:rsidRPr="00EB01CE">
        <w:rPr>
          <w:rFonts w:ascii="Times New Roman" w:hAnsi="Times New Roman" w:cs="Times New Roman"/>
          <w:sz w:val="28"/>
          <w:szCs w:val="28"/>
        </w:rPr>
        <w:t xml:space="preserve"> та </w:t>
      </w:r>
      <w:proofErr w:type="spellStart"/>
      <w:r w:rsidRPr="00EB01CE">
        <w:rPr>
          <w:rFonts w:ascii="Times New Roman" w:hAnsi="Times New Roman" w:cs="Times New Roman"/>
          <w:sz w:val="28"/>
          <w:szCs w:val="28"/>
        </w:rPr>
        <w:t>здоров</w:t>
      </w:r>
      <w:proofErr w:type="gramStart"/>
      <w:r w:rsidRPr="00EB01CE">
        <w:rPr>
          <w:rFonts w:ascii="Times New Roman" w:hAnsi="Times New Roman" w:cs="Times New Roman"/>
          <w:sz w:val="28"/>
          <w:szCs w:val="28"/>
        </w:rPr>
        <w:t>`я</w:t>
      </w:r>
      <w:proofErr w:type="spellEnd"/>
      <w:proofErr w:type="gramEnd"/>
      <w:r w:rsidRPr="00EB01CE">
        <w:rPr>
          <w:rFonts w:ascii="Times New Roman" w:hAnsi="Times New Roman" w:cs="Times New Roman"/>
          <w:sz w:val="28"/>
          <w:szCs w:val="28"/>
        </w:rPr>
        <w:t>. –</w:t>
      </w:r>
      <w:r w:rsidRPr="00EB01CE">
        <w:rPr>
          <w:rFonts w:ascii="Times New Roman" w:hAnsi="Times New Roman" w:cs="Times New Roman"/>
          <w:sz w:val="28"/>
          <w:szCs w:val="28"/>
          <w:lang w:val="uk-UA"/>
        </w:rPr>
        <w:t xml:space="preserve"> </w:t>
      </w:r>
      <w:proofErr w:type="spellStart"/>
      <w:r w:rsidRPr="00EB01CE">
        <w:rPr>
          <w:rFonts w:ascii="Times New Roman" w:hAnsi="Times New Roman" w:cs="Times New Roman"/>
          <w:sz w:val="28"/>
          <w:szCs w:val="28"/>
        </w:rPr>
        <w:t>Луцьк</w:t>
      </w:r>
      <w:proofErr w:type="spellEnd"/>
      <w:r w:rsidRPr="00EB01CE">
        <w:rPr>
          <w:rFonts w:ascii="Times New Roman" w:hAnsi="Times New Roman" w:cs="Times New Roman"/>
          <w:sz w:val="28"/>
          <w:szCs w:val="28"/>
        </w:rPr>
        <w:t>, 2010. – 184 с.</w:t>
      </w:r>
    </w:p>
    <w:p w:rsidR="00436B67" w:rsidRPr="00EB01CE" w:rsidRDefault="00436B67" w:rsidP="00436B67">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EB01CE">
        <w:rPr>
          <w:rFonts w:ascii="Times New Roman" w:eastAsia="Times New Roman" w:hAnsi="Times New Roman" w:cs="Times New Roman"/>
          <w:sz w:val="28"/>
          <w:szCs w:val="28"/>
          <w:lang w:eastAsia="ru-RU"/>
        </w:rPr>
        <w:t>Дембо</w:t>
      </w:r>
      <w:proofErr w:type="spellEnd"/>
      <w:r w:rsidRPr="00EB01CE">
        <w:rPr>
          <w:rFonts w:ascii="Times New Roman" w:eastAsia="Times New Roman" w:hAnsi="Times New Roman" w:cs="Times New Roman"/>
          <w:sz w:val="28"/>
          <w:szCs w:val="28"/>
          <w:lang w:eastAsia="ru-RU"/>
        </w:rPr>
        <w:t xml:space="preserve"> А.Г. Врачебный контроль в спорте </w:t>
      </w:r>
      <w:r w:rsidRPr="00EB01CE">
        <w:rPr>
          <w:rFonts w:ascii="Times New Roman" w:eastAsia="Times New Roman" w:hAnsi="Times New Roman" w:cs="Times New Roman"/>
          <w:sz w:val="28"/>
          <w:szCs w:val="28"/>
          <w:lang w:val="uk-UA" w:eastAsia="ru-RU"/>
        </w:rPr>
        <w:t xml:space="preserve">/ </w:t>
      </w:r>
      <w:r w:rsidRPr="00EB01CE">
        <w:rPr>
          <w:rFonts w:ascii="Times New Roman" w:eastAsia="Times New Roman" w:hAnsi="Times New Roman" w:cs="Times New Roman"/>
          <w:sz w:val="28"/>
          <w:szCs w:val="28"/>
          <w:lang w:eastAsia="ru-RU"/>
        </w:rPr>
        <w:t>А.Г.</w:t>
      </w:r>
      <w:r w:rsidRPr="00EB01CE">
        <w:rPr>
          <w:rFonts w:ascii="Times New Roman" w:eastAsia="Times New Roman" w:hAnsi="Times New Roman" w:cs="Times New Roman"/>
          <w:sz w:val="28"/>
          <w:szCs w:val="28"/>
          <w:lang w:val="uk-UA" w:eastAsia="ru-RU"/>
        </w:rPr>
        <w:t xml:space="preserve"> </w:t>
      </w:r>
      <w:proofErr w:type="spellStart"/>
      <w:r w:rsidRPr="00EB01CE">
        <w:rPr>
          <w:rFonts w:ascii="Times New Roman" w:eastAsia="Times New Roman" w:hAnsi="Times New Roman" w:cs="Times New Roman"/>
          <w:sz w:val="28"/>
          <w:szCs w:val="28"/>
          <w:lang w:eastAsia="ru-RU"/>
        </w:rPr>
        <w:t>Дембо</w:t>
      </w:r>
      <w:proofErr w:type="spellEnd"/>
      <w:r w:rsidRPr="00EB01CE">
        <w:rPr>
          <w:rFonts w:ascii="Times New Roman" w:eastAsia="Times New Roman" w:hAnsi="Times New Roman" w:cs="Times New Roman"/>
          <w:sz w:val="28"/>
          <w:szCs w:val="28"/>
          <w:lang w:eastAsia="ru-RU"/>
        </w:rPr>
        <w:t xml:space="preserve">. </w:t>
      </w:r>
      <w:r w:rsidRPr="00EB01CE">
        <w:rPr>
          <w:rFonts w:ascii="Times New Roman" w:hAnsi="Times New Roman" w:cs="Times New Roman"/>
          <w:sz w:val="28"/>
          <w:szCs w:val="28"/>
        </w:rPr>
        <w:t>–</w:t>
      </w:r>
      <w:r w:rsidRPr="00EB01CE">
        <w:rPr>
          <w:rFonts w:ascii="Times New Roman" w:hAnsi="Times New Roman" w:cs="Times New Roman"/>
          <w:sz w:val="28"/>
          <w:szCs w:val="28"/>
          <w:lang w:val="uk-UA"/>
        </w:rPr>
        <w:t xml:space="preserve"> </w:t>
      </w:r>
      <w:r w:rsidRPr="00EB01CE">
        <w:rPr>
          <w:rFonts w:ascii="Times New Roman" w:eastAsia="Times New Roman" w:hAnsi="Times New Roman" w:cs="Times New Roman"/>
          <w:sz w:val="28"/>
          <w:szCs w:val="28"/>
          <w:lang w:eastAsia="ru-RU"/>
        </w:rPr>
        <w:t>М.</w:t>
      </w:r>
      <w:proofErr w:type="gramStart"/>
      <w:r w:rsidRPr="00EB01CE">
        <w:rPr>
          <w:rFonts w:ascii="Times New Roman" w:eastAsia="Times New Roman" w:hAnsi="Times New Roman" w:cs="Times New Roman"/>
          <w:sz w:val="28"/>
          <w:szCs w:val="28"/>
          <w:lang w:val="uk-UA" w:eastAsia="ru-RU"/>
        </w:rPr>
        <w:t xml:space="preserve"> </w:t>
      </w:r>
      <w:r w:rsidRPr="00EB01CE">
        <w:rPr>
          <w:rFonts w:ascii="Times New Roman" w:eastAsia="Times New Roman" w:hAnsi="Times New Roman" w:cs="Times New Roman"/>
          <w:sz w:val="28"/>
          <w:szCs w:val="28"/>
          <w:lang w:eastAsia="ru-RU"/>
        </w:rPr>
        <w:t>:</w:t>
      </w:r>
      <w:proofErr w:type="gramEnd"/>
      <w:r w:rsidRPr="00EB01CE">
        <w:rPr>
          <w:rFonts w:ascii="Times New Roman" w:eastAsia="Times New Roman" w:hAnsi="Times New Roman" w:cs="Times New Roman"/>
          <w:sz w:val="28"/>
          <w:szCs w:val="28"/>
          <w:lang w:eastAsia="ru-RU"/>
        </w:rPr>
        <w:t xml:space="preserve"> Медицина, 1988. </w:t>
      </w:r>
      <w:r w:rsidRPr="00EB01CE">
        <w:rPr>
          <w:rFonts w:ascii="Times New Roman" w:hAnsi="Times New Roman" w:cs="Times New Roman"/>
          <w:sz w:val="28"/>
          <w:szCs w:val="28"/>
        </w:rPr>
        <w:t>–</w:t>
      </w:r>
      <w:r w:rsidRPr="00EB01CE">
        <w:rPr>
          <w:rFonts w:ascii="Times New Roman" w:hAnsi="Times New Roman" w:cs="Times New Roman"/>
          <w:sz w:val="28"/>
          <w:szCs w:val="28"/>
          <w:lang w:val="uk-UA"/>
        </w:rPr>
        <w:t xml:space="preserve"> </w:t>
      </w:r>
      <w:r w:rsidRPr="00EB01CE">
        <w:rPr>
          <w:rFonts w:ascii="Times New Roman" w:eastAsia="Times New Roman" w:hAnsi="Times New Roman" w:cs="Times New Roman"/>
          <w:sz w:val="28"/>
          <w:szCs w:val="28"/>
          <w:lang w:eastAsia="ru-RU"/>
        </w:rPr>
        <w:t>С.181-187.</w:t>
      </w:r>
    </w:p>
    <w:p w:rsidR="00436B67" w:rsidRPr="00EB01CE" w:rsidRDefault="00436B67" w:rsidP="00436B67">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EB01CE">
        <w:rPr>
          <w:rFonts w:ascii="Times New Roman" w:hAnsi="Times New Roman" w:cs="Times New Roman"/>
          <w:sz w:val="28"/>
          <w:szCs w:val="28"/>
        </w:rPr>
        <w:t>Занько Н. Г. Физиология человека. Методы исследования функций организма</w:t>
      </w:r>
      <w:proofErr w:type="gramStart"/>
      <w:r w:rsidRPr="00EB01CE">
        <w:rPr>
          <w:rFonts w:ascii="Times New Roman" w:hAnsi="Times New Roman" w:cs="Times New Roman"/>
          <w:sz w:val="28"/>
          <w:szCs w:val="28"/>
          <w:lang w:val="uk-UA"/>
        </w:rPr>
        <w:t xml:space="preserve"> </w:t>
      </w:r>
      <w:r w:rsidRPr="00EB01CE">
        <w:rPr>
          <w:rFonts w:ascii="Times New Roman" w:hAnsi="Times New Roman" w:cs="Times New Roman"/>
          <w:sz w:val="28"/>
          <w:szCs w:val="28"/>
        </w:rPr>
        <w:t>:</w:t>
      </w:r>
      <w:proofErr w:type="gramEnd"/>
      <w:r w:rsidRPr="00EB01CE">
        <w:rPr>
          <w:rFonts w:ascii="Times New Roman" w:hAnsi="Times New Roman" w:cs="Times New Roman"/>
          <w:sz w:val="28"/>
          <w:szCs w:val="28"/>
        </w:rPr>
        <w:t xml:space="preserve"> лабораторный практикум / Н. Г. Занько. – СПб</w:t>
      </w:r>
      <w:proofErr w:type="gramStart"/>
      <w:r w:rsidRPr="00EB01CE">
        <w:rPr>
          <w:rFonts w:ascii="Times New Roman" w:hAnsi="Times New Roman" w:cs="Times New Roman"/>
          <w:sz w:val="28"/>
          <w:szCs w:val="28"/>
        </w:rPr>
        <w:t xml:space="preserve">. : </w:t>
      </w:r>
      <w:proofErr w:type="spellStart"/>
      <w:proofErr w:type="gramEnd"/>
      <w:r w:rsidRPr="00EB01CE">
        <w:rPr>
          <w:rFonts w:ascii="Times New Roman" w:hAnsi="Times New Roman" w:cs="Times New Roman"/>
          <w:sz w:val="28"/>
          <w:szCs w:val="28"/>
        </w:rPr>
        <w:t>СПбГЛТА</w:t>
      </w:r>
      <w:proofErr w:type="spellEnd"/>
      <w:r w:rsidRPr="00EB01CE">
        <w:rPr>
          <w:rFonts w:ascii="Times New Roman" w:hAnsi="Times New Roman" w:cs="Times New Roman"/>
          <w:sz w:val="28"/>
          <w:szCs w:val="28"/>
        </w:rPr>
        <w:t>, 2003. – 36 с.</w:t>
      </w:r>
    </w:p>
    <w:p w:rsidR="00436B67" w:rsidRPr="00EB01CE" w:rsidRDefault="00436B67" w:rsidP="00436B67">
      <w:pPr>
        <w:pStyle w:val="a3"/>
        <w:numPr>
          <w:ilvl w:val="0"/>
          <w:numId w:val="22"/>
        </w:numPr>
        <w:spacing w:after="0" w:line="240" w:lineRule="auto"/>
        <w:ind w:left="0" w:firstLine="709"/>
        <w:jc w:val="both"/>
        <w:rPr>
          <w:rFonts w:ascii="Times New Roman" w:hAnsi="Times New Roman" w:cs="Times New Roman"/>
          <w:sz w:val="28"/>
          <w:szCs w:val="28"/>
          <w:lang w:val="uk-UA"/>
        </w:rPr>
      </w:pPr>
      <w:r w:rsidRPr="00EB01CE">
        <w:rPr>
          <w:rFonts w:ascii="Times New Roman" w:hAnsi="Times New Roman" w:cs="Times New Roman"/>
          <w:sz w:val="28"/>
          <w:szCs w:val="28"/>
        </w:rPr>
        <w:t xml:space="preserve">Инструментальные методы исследования </w:t>
      </w:r>
      <w:proofErr w:type="gramStart"/>
      <w:r w:rsidRPr="00EB01CE">
        <w:rPr>
          <w:rFonts w:ascii="Times New Roman" w:hAnsi="Times New Roman" w:cs="Times New Roman"/>
          <w:sz w:val="28"/>
          <w:szCs w:val="28"/>
        </w:rPr>
        <w:t>сердечно-сосудистой</w:t>
      </w:r>
      <w:proofErr w:type="gramEnd"/>
      <w:r w:rsidRPr="00EB01CE">
        <w:rPr>
          <w:rFonts w:ascii="Times New Roman" w:hAnsi="Times New Roman" w:cs="Times New Roman"/>
          <w:sz w:val="28"/>
          <w:szCs w:val="28"/>
        </w:rPr>
        <w:t xml:space="preserve"> системы</w:t>
      </w:r>
      <w:r w:rsidRPr="00EB01CE">
        <w:rPr>
          <w:rFonts w:ascii="Times New Roman" w:hAnsi="Times New Roman" w:cs="Times New Roman"/>
          <w:sz w:val="28"/>
          <w:szCs w:val="28"/>
          <w:lang w:val="uk-UA"/>
        </w:rPr>
        <w:t xml:space="preserve"> </w:t>
      </w:r>
      <w:r w:rsidRPr="00EB01CE">
        <w:rPr>
          <w:rFonts w:ascii="Times New Roman" w:hAnsi="Times New Roman" w:cs="Times New Roman"/>
          <w:sz w:val="28"/>
          <w:szCs w:val="28"/>
        </w:rPr>
        <w:t>/ [</w:t>
      </w:r>
      <w:r w:rsidRPr="00EB01CE">
        <w:rPr>
          <w:rFonts w:ascii="Times New Roman" w:hAnsi="Times New Roman" w:cs="Times New Roman"/>
          <w:sz w:val="28"/>
          <w:szCs w:val="28"/>
          <w:lang w:val="uk-UA"/>
        </w:rPr>
        <w:t>п</w:t>
      </w:r>
      <w:r w:rsidRPr="00EB01CE">
        <w:rPr>
          <w:rFonts w:ascii="Times New Roman" w:hAnsi="Times New Roman" w:cs="Times New Roman"/>
          <w:sz w:val="28"/>
          <w:szCs w:val="28"/>
        </w:rPr>
        <w:t>од ред. Т.С. Виноградовой]. – М.</w:t>
      </w:r>
      <w:proofErr w:type="gramStart"/>
      <w:r w:rsidRPr="00EB01CE">
        <w:rPr>
          <w:rFonts w:ascii="Times New Roman" w:hAnsi="Times New Roman" w:cs="Times New Roman"/>
          <w:sz w:val="28"/>
          <w:szCs w:val="28"/>
          <w:lang w:val="uk-UA"/>
        </w:rPr>
        <w:t xml:space="preserve"> </w:t>
      </w:r>
      <w:r w:rsidRPr="00EB01CE">
        <w:rPr>
          <w:rFonts w:ascii="Times New Roman" w:hAnsi="Times New Roman" w:cs="Times New Roman"/>
          <w:sz w:val="28"/>
          <w:szCs w:val="28"/>
        </w:rPr>
        <w:t>:</w:t>
      </w:r>
      <w:proofErr w:type="gramEnd"/>
      <w:r w:rsidRPr="00EB01CE">
        <w:rPr>
          <w:rFonts w:ascii="Times New Roman" w:hAnsi="Times New Roman" w:cs="Times New Roman"/>
          <w:sz w:val="28"/>
          <w:szCs w:val="28"/>
        </w:rPr>
        <w:t xml:space="preserve"> Медицина, 1986. – С.</w:t>
      </w:r>
      <w:r w:rsidRPr="00EB01CE">
        <w:rPr>
          <w:rFonts w:ascii="Times New Roman" w:hAnsi="Times New Roman" w:cs="Times New Roman"/>
          <w:sz w:val="28"/>
          <w:szCs w:val="28"/>
          <w:lang w:val="uk-UA"/>
        </w:rPr>
        <w:t xml:space="preserve"> </w:t>
      </w:r>
      <w:r w:rsidRPr="00EB01CE">
        <w:rPr>
          <w:rFonts w:ascii="Times New Roman" w:hAnsi="Times New Roman" w:cs="Times New Roman"/>
          <w:sz w:val="28"/>
          <w:szCs w:val="28"/>
        </w:rPr>
        <w:t>281-289</w:t>
      </w:r>
      <w:r w:rsidRPr="00EB01CE">
        <w:rPr>
          <w:rFonts w:ascii="Times New Roman" w:hAnsi="Times New Roman" w:cs="Times New Roman"/>
          <w:sz w:val="28"/>
          <w:szCs w:val="28"/>
          <w:lang w:val="uk-UA"/>
        </w:rPr>
        <w:t>.</w:t>
      </w:r>
    </w:p>
    <w:p w:rsidR="00436B67" w:rsidRPr="00EB01CE" w:rsidRDefault="00436B67" w:rsidP="00436B67">
      <w:pPr>
        <w:pStyle w:val="Default"/>
        <w:numPr>
          <w:ilvl w:val="0"/>
          <w:numId w:val="22"/>
        </w:numPr>
        <w:ind w:left="0" w:firstLine="709"/>
        <w:jc w:val="both"/>
        <w:rPr>
          <w:color w:val="auto"/>
          <w:sz w:val="28"/>
          <w:szCs w:val="28"/>
        </w:rPr>
      </w:pPr>
      <w:proofErr w:type="spellStart"/>
      <w:r w:rsidRPr="00EB01CE">
        <w:rPr>
          <w:color w:val="auto"/>
          <w:sz w:val="28"/>
          <w:szCs w:val="28"/>
        </w:rPr>
        <w:t>Карпман</w:t>
      </w:r>
      <w:proofErr w:type="spellEnd"/>
      <w:r w:rsidRPr="00EB01CE">
        <w:rPr>
          <w:color w:val="auto"/>
          <w:sz w:val="28"/>
          <w:szCs w:val="28"/>
        </w:rPr>
        <w:t xml:space="preserve"> В.Л. Тестирование в спортивной медицине. / В.Л. </w:t>
      </w:r>
      <w:proofErr w:type="spellStart"/>
      <w:r w:rsidRPr="00EB01CE">
        <w:rPr>
          <w:color w:val="auto"/>
          <w:sz w:val="28"/>
          <w:szCs w:val="28"/>
        </w:rPr>
        <w:t>Карпман</w:t>
      </w:r>
      <w:proofErr w:type="spellEnd"/>
      <w:r w:rsidRPr="00EB01CE">
        <w:rPr>
          <w:color w:val="auto"/>
          <w:sz w:val="28"/>
          <w:szCs w:val="28"/>
        </w:rPr>
        <w:t>, З.Б. Белоцерковский, И.А. Гудков – М.</w:t>
      </w:r>
      <w:proofErr w:type="gramStart"/>
      <w:r w:rsidRPr="00EB01CE">
        <w:rPr>
          <w:color w:val="auto"/>
          <w:sz w:val="28"/>
          <w:szCs w:val="28"/>
          <w:lang w:val="uk-UA"/>
        </w:rPr>
        <w:t xml:space="preserve"> </w:t>
      </w:r>
      <w:r w:rsidRPr="00EB01CE">
        <w:rPr>
          <w:color w:val="auto"/>
          <w:sz w:val="28"/>
          <w:szCs w:val="28"/>
        </w:rPr>
        <w:t>:</w:t>
      </w:r>
      <w:proofErr w:type="gramEnd"/>
      <w:r w:rsidRPr="00EB01CE">
        <w:rPr>
          <w:color w:val="auto"/>
          <w:sz w:val="28"/>
          <w:szCs w:val="28"/>
        </w:rPr>
        <w:t xml:space="preserve"> Физкультура и спорт, 1988. – 208 с. </w:t>
      </w:r>
    </w:p>
    <w:p w:rsidR="00436B67" w:rsidRPr="00EB01CE" w:rsidRDefault="00436B67" w:rsidP="00436B67">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EB01CE">
        <w:rPr>
          <w:rFonts w:ascii="Times New Roman" w:hAnsi="Times New Roman" w:cs="Times New Roman"/>
          <w:sz w:val="28"/>
          <w:szCs w:val="28"/>
        </w:rPr>
        <w:t>Методические указания к лабораторным работам по курсу «Физиология</w:t>
      </w:r>
      <w:r w:rsidRPr="00EB01CE">
        <w:rPr>
          <w:rFonts w:ascii="Times New Roman" w:hAnsi="Times New Roman" w:cs="Times New Roman"/>
          <w:sz w:val="28"/>
          <w:szCs w:val="28"/>
          <w:lang w:val="uk-UA"/>
        </w:rPr>
        <w:t xml:space="preserve"> </w:t>
      </w:r>
      <w:r w:rsidRPr="00EB01CE">
        <w:rPr>
          <w:rFonts w:ascii="Times New Roman" w:hAnsi="Times New Roman" w:cs="Times New Roman"/>
          <w:sz w:val="28"/>
          <w:szCs w:val="28"/>
        </w:rPr>
        <w:t xml:space="preserve">человека» / сост.: Е. А. </w:t>
      </w:r>
      <w:proofErr w:type="spellStart"/>
      <w:r w:rsidRPr="00EB01CE">
        <w:rPr>
          <w:rFonts w:ascii="Times New Roman" w:hAnsi="Times New Roman" w:cs="Times New Roman"/>
          <w:sz w:val="28"/>
          <w:szCs w:val="28"/>
        </w:rPr>
        <w:t>Нургалеева</w:t>
      </w:r>
      <w:proofErr w:type="spellEnd"/>
      <w:r w:rsidRPr="00EB01CE">
        <w:rPr>
          <w:rFonts w:ascii="Times New Roman" w:hAnsi="Times New Roman" w:cs="Times New Roman"/>
          <w:sz w:val="28"/>
          <w:szCs w:val="28"/>
        </w:rPr>
        <w:t xml:space="preserve">, Н. Н. </w:t>
      </w:r>
      <w:proofErr w:type="spellStart"/>
      <w:r w:rsidRPr="00EB01CE">
        <w:rPr>
          <w:rFonts w:ascii="Times New Roman" w:hAnsi="Times New Roman" w:cs="Times New Roman"/>
          <w:sz w:val="28"/>
          <w:szCs w:val="28"/>
        </w:rPr>
        <w:t>Красногорская</w:t>
      </w:r>
      <w:proofErr w:type="spellEnd"/>
      <w:r w:rsidRPr="00EB01CE">
        <w:rPr>
          <w:rFonts w:ascii="Times New Roman" w:hAnsi="Times New Roman" w:cs="Times New Roman"/>
          <w:sz w:val="28"/>
          <w:szCs w:val="28"/>
        </w:rPr>
        <w:t xml:space="preserve">, Д. А. </w:t>
      </w:r>
      <w:proofErr w:type="spellStart"/>
      <w:r w:rsidRPr="00EB01CE">
        <w:rPr>
          <w:rFonts w:ascii="Times New Roman" w:hAnsi="Times New Roman" w:cs="Times New Roman"/>
          <w:sz w:val="28"/>
          <w:szCs w:val="28"/>
        </w:rPr>
        <w:t>Еникеев</w:t>
      </w:r>
      <w:proofErr w:type="spellEnd"/>
      <w:r w:rsidRPr="00EB01CE">
        <w:rPr>
          <w:rFonts w:ascii="Times New Roman" w:hAnsi="Times New Roman" w:cs="Times New Roman"/>
          <w:sz w:val="28"/>
          <w:szCs w:val="28"/>
        </w:rPr>
        <w:t>. – Уфа,</w:t>
      </w:r>
      <w:r w:rsidRPr="00EB01CE">
        <w:rPr>
          <w:rFonts w:ascii="Times New Roman" w:hAnsi="Times New Roman" w:cs="Times New Roman"/>
          <w:sz w:val="28"/>
          <w:szCs w:val="28"/>
          <w:lang w:val="uk-UA"/>
        </w:rPr>
        <w:t xml:space="preserve"> </w:t>
      </w:r>
      <w:r w:rsidRPr="00EB01CE">
        <w:rPr>
          <w:rFonts w:ascii="Times New Roman" w:hAnsi="Times New Roman" w:cs="Times New Roman"/>
          <w:sz w:val="28"/>
          <w:szCs w:val="28"/>
        </w:rPr>
        <w:t>2002. – 41 с.</w:t>
      </w:r>
    </w:p>
    <w:p w:rsidR="00436B67" w:rsidRPr="00EB01CE" w:rsidRDefault="00436B67" w:rsidP="00436B67">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EB01CE">
        <w:rPr>
          <w:rFonts w:ascii="Times New Roman" w:hAnsi="Times New Roman" w:cs="Times New Roman"/>
          <w:sz w:val="28"/>
          <w:szCs w:val="28"/>
        </w:rPr>
        <w:t>Методы исследований основных функциональных систем у спортсменов: [</w:t>
      </w:r>
      <w:proofErr w:type="spellStart"/>
      <w:r w:rsidRPr="00EB01CE">
        <w:rPr>
          <w:rFonts w:ascii="Times New Roman" w:hAnsi="Times New Roman" w:cs="Times New Roman"/>
          <w:sz w:val="28"/>
          <w:szCs w:val="28"/>
        </w:rPr>
        <w:t>Електронний</w:t>
      </w:r>
      <w:proofErr w:type="spellEnd"/>
      <w:r w:rsidRPr="00EB01CE">
        <w:rPr>
          <w:rFonts w:ascii="Times New Roman" w:hAnsi="Times New Roman" w:cs="Times New Roman"/>
          <w:sz w:val="28"/>
          <w:szCs w:val="28"/>
        </w:rPr>
        <w:t xml:space="preserve"> ресурс] / Режим доступу </w:t>
      </w:r>
      <w:proofErr w:type="gramStart"/>
      <w:r w:rsidRPr="00EB01CE">
        <w:rPr>
          <w:rFonts w:ascii="Times New Roman" w:hAnsi="Times New Roman" w:cs="Times New Roman"/>
          <w:sz w:val="28"/>
          <w:szCs w:val="28"/>
        </w:rPr>
        <w:t>до</w:t>
      </w:r>
      <w:proofErr w:type="gramEnd"/>
      <w:r w:rsidRPr="00EB01CE">
        <w:rPr>
          <w:rFonts w:ascii="Times New Roman" w:hAnsi="Times New Roman" w:cs="Times New Roman"/>
          <w:sz w:val="28"/>
          <w:szCs w:val="28"/>
        </w:rPr>
        <w:t xml:space="preserve"> журналу: </w:t>
      </w:r>
      <w:hyperlink r:id="rId8" w:history="1">
        <w:r w:rsidRPr="00EB01CE">
          <w:rPr>
            <w:rStyle w:val="a7"/>
            <w:rFonts w:ascii="Times New Roman" w:hAnsi="Times New Roman" w:cs="Times New Roman"/>
            <w:sz w:val="28"/>
            <w:szCs w:val="28"/>
          </w:rPr>
          <w:t>http://www.ns-sport.ru/metody-issledovaniya-osnovnyx-funkcionalnyx-sistem-u-sportsmenov.html</w:t>
        </w:r>
      </w:hyperlink>
    </w:p>
    <w:p w:rsidR="00436B67" w:rsidRPr="00EB01CE" w:rsidRDefault="00436B67" w:rsidP="00436B67">
      <w:pPr>
        <w:pStyle w:val="Default"/>
        <w:numPr>
          <w:ilvl w:val="0"/>
          <w:numId w:val="22"/>
        </w:numPr>
        <w:ind w:left="0" w:firstLine="709"/>
        <w:jc w:val="both"/>
        <w:rPr>
          <w:color w:val="auto"/>
          <w:sz w:val="28"/>
          <w:szCs w:val="28"/>
        </w:rPr>
      </w:pPr>
      <w:r w:rsidRPr="00EB01CE">
        <w:rPr>
          <w:color w:val="auto"/>
          <w:sz w:val="28"/>
          <w:szCs w:val="28"/>
        </w:rPr>
        <w:t>Смирнов В.М. Физиология физического воспитания и спорта: Учеб</w:t>
      </w:r>
      <w:proofErr w:type="gramStart"/>
      <w:r w:rsidRPr="00EB01CE">
        <w:rPr>
          <w:color w:val="auto"/>
          <w:sz w:val="28"/>
          <w:szCs w:val="28"/>
        </w:rPr>
        <w:t>.</w:t>
      </w:r>
      <w:proofErr w:type="gramEnd"/>
      <w:r w:rsidRPr="00EB01CE">
        <w:rPr>
          <w:color w:val="auto"/>
          <w:sz w:val="28"/>
          <w:szCs w:val="28"/>
        </w:rPr>
        <w:t xml:space="preserve"> </w:t>
      </w:r>
      <w:proofErr w:type="gramStart"/>
      <w:r w:rsidRPr="00EB01CE">
        <w:rPr>
          <w:color w:val="auto"/>
          <w:sz w:val="28"/>
          <w:szCs w:val="28"/>
        </w:rPr>
        <w:t>д</w:t>
      </w:r>
      <w:proofErr w:type="gramEnd"/>
      <w:r w:rsidRPr="00EB01CE">
        <w:rPr>
          <w:color w:val="auto"/>
          <w:sz w:val="28"/>
          <w:szCs w:val="28"/>
        </w:rPr>
        <w:t>ля студ.</w:t>
      </w:r>
      <w:r w:rsidRPr="00EB01CE">
        <w:rPr>
          <w:color w:val="auto"/>
          <w:sz w:val="28"/>
          <w:szCs w:val="28"/>
          <w:lang w:val="uk-UA"/>
        </w:rPr>
        <w:t xml:space="preserve"> </w:t>
      </w:r>
      <w:proofErr w:type="spellStart"/>
      <w:r w:rsidRPr="00EB01CE">
        <w:rPr>
          <w:color w:val="auto"/>
          <w:sz w:val="28"/>
          <w:szCs w:val="28"/>
        </w:rPr>
        <w:t>средн</w:t>
      </w:r>
      <w:proofErr w:type="spellEnd"/>
      <w:r w:rsidRPr="00EB01CE">
        <w:rPr>
          <w:color w:val="auto"/>
          <w:sz w:val="28"/>
          <w:szCs w:val="28"/>
        </w:rPr>
        <w:t xml:space="preserve">. и </w:t>
      </w:r>
      <w:proofErr w:type="spellStart"/>
      <w:r w:rsidRPr="00EB01CE">
        <w:rPr>
          <w:color w:val="auto"/>
          <w:sz w:val="28"/>
          <w:szCs w:val="28"/>
        </w:rPr>
        <w:t>высш</w:t>
      </w:r>
      <w:proofErr w:type="spellEnd"/>
      <w:r w:rsidRPr="00EB01CE">
        <w:rPr>
          <w:color w:val="auto"/>
          <w:sz w:val="28"/>
          <w:szCs w:val="28"/>
        </w:rPr>
        <w:t>.</w:t>
      </w:r>
      <w:r w:rsidRPr="00EB01CE">
        <w:rPr>
          <w:color w:val="auto"/>
          <w:sz w:val="28"/>
          <w:szCs w:val="28"/>
          <w:lang w:val="uk-UA"/>
        </w:rPr>
        <w:t xml:space="preserve"> </w:t>
      </w:r>
      <w:r w:rsidRPr="00EB01CE">
        <w:rPr>
          <w:color w:val="auto"/>
          <w:sz w:val="28"/>
          <w:szCs w:val="28"/>
        </w:rPr>
        <w:t>учебных заведений / В.М. Смирнов, В.И. Дубровский – М.</w:t>
      </w:r>
      <w:r w:rsidRPr="00EB01CE">
        <w:rPr>
          <w:color w:val="auto"/>
          <w:sz w:val="28"/>
          <w:szCs w:val="28"/>
          <w:lang w:val="uk-UA"/>
        </w:rPr>
        <w:t xml:space="preserve"> </w:t>
      </w:r>
      <w:r w:rsidRPr="00EB01CE">
        <w:rPr>
          <w:color w:val="auto"/>
          <w:sz w:val="28"/>
          <w:szCs w:val="28"/>
        </w:rPr>
        <w:t xml:space="preserve">: Изд-во ВЛАДОС-ПРЕСС, 2002. – 608 с. </w:t>
      </w:r>
    </w:p>
    <w:p w:rsidR="00436B67" w:rsidRPr="00EB01CE" w:rsidRDefault="00436B67" w:rsidP="00436B67">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lang w:val="uk-UA"/>
        </w:rPr>
      </w:pPr>
      <w:proofErr w:type="spellStart"/>
      <w:r w:rsidRPr="00EB01CE">
        <w:rPr>
          <w:rFonts w:ascii="Times New Roman" w:hAnsi="Times New Roman" w:cs="Times New Roman"/>
          <w:sz w:val="28"/>
          <w:szCs w:val="28"/>
        </w:rPr>
        <w:t>Уилмор</w:t>
      </w:r>
      <w:proofErr w:type="spellEnd"/>
      <w:proofErr w:type="gramStart"/>
      <w:r w:rsidRPr="00EB01CE">
        <w:rPr>
          <w:rFonts w:ascii="Times New Roman" w:hAnsi="Times New Roman" w:cs="Times New Roman"/>
          <w:sz w:val="28"/>
          <w:szCs w:val="28"/>
        </w:rPr>
        <w:t xml:space="preserve"> </w:t>
      </w:r>
      <w:proofErr w:type="spellStart"/>
      <w:r w:rsidRPr="00EB01CE">
        <w:rPr>
          <w:rFonts w:ascii="Times New Roman" w:hAnsi="Times New Roman" w:cs="Times New Roman"/>
          <w:sz w:val="28"/>
          <w:szCs w:val="28"/>
        </w:rPr>
        <w:t>Д</w:t>
      </w:r>
      <w:proofErr w:type="gramEnd"/>
      <w:r w:rsidRPr="00EB01CE">
        <w:rPr>
          <w:rFonts w:ascii="Times New Roman" w:hAnsi="Times New Roman" w:cs="Times New Roman"/>
          <w:sz w:val="28"/>
          <w:szCs w:val="28"/>
        </w:rPr>
        <w:t>ж.Х</w:t>
      </w:r>
      <w:proofErr w:type="spellEnd"/>
      <w:r w:rsidRPr="00EB01CE">
        <w:rPr>
          <w:rFonts w:ascii="Times New Roman" w:hAnsi="Times New Roman" w:cs="Times New Roman"/>
          <w:sz w:val="28"/>
          <w:szCs w:val="28"/>
        </w:rPr>
        <w:t xml:space="preserve">. Физиология спорта и двигательной активности. / </w:t>
      </w:r>
      <w:proofErr w:type="spellStart"/>
      <w:r w:rsidRPr="00EB01CE">
        <w:rPr>
          <w:rFonts w:ascii="Times New Roman" w:hAnsi="Times New Roman" w:cs="Times New Roman"/>
          <w:sz w:val="28"/>
          <w:szCs w:val="28"/>
        </w:rPr>
        <w:t>Дж.Х</w:t>
      </w:r>
      <w:proofErr w:type="spellEnd"/>
      <w:r w:rsidRPr="00EB01CE">
        <w:rPr>
          <w:rFonts w:ascii="Times New Roman" w:hAnsi="Times New Roman" w:cs="Times New Roman"/>
          <w:sz w:val="28"/>
          <w:szCs w:val="28"/>
        </w:rPr>
        <w:t xml:space="preserve">. </w:t>
      </w:r>
      <w:proofErr w:type="spellStart"/>
      <w:r w:rsidRPr="00EB01CE">
        <w:rPr>
          <w:rFonts w:ascii="Times New Roman" w:hAnsi="Times New Roman" w:cs="Times New Roman"/>
          <w:sz w:val="28"/>
          <w:szCs w:val="28"/>
        </w:rPr>
        <w:t>Уилмор</w:t>
      </w:r>
      <w:proofErr w:type="spellEnd"/>
      <w:r w:rsidRPr="00EB01CE">
        <w:rPr>
          <w:rFonts w:ascii="Times New Roman" w:hAnsi="Times New Roman" w:cs="Times New Roman"/>
          <w:sz w:val="28"/>
          <w:szCs w:val="28"/>
        </w:rPr>
        <w:t>, Д. Л. Костил – К.</w:t>
      </w:r>
      <w:proofErr w:type="gramStart"/>
      <w:r w:rsidRPr="00EB01CE">
        <w:rPr>
          <w:rFonts w:ascii="Times New Roman" w:hAnsi="Times New Roman" w:cs="Times New Roman"/>
          <w:sz w:val="28"/>
          <w:szCs w:val="28"/>
          <w:lang w:val="uk-UA"/>
        </w:rPr>
        <w:t xml:space="preserve"> </w:t>
      </w:r>
      <w:r w:rsidRPr="00EB01CE">
        <w:rPr>
          <w:rFonts w:ascii="Times New Roman" w:hAnsi="Times New Roman" w:cs="Times New Roman"/>
          <w:sz w:val="28"/>
          <w:szCs w:val="28"/>
        </w:rPr>
        <w:t>:</w:t>
      </w:r>
      <w:proofErr w:type="gramEnd"/>
      <w:r w:rsidRPr="00EB01CE">
        <w:rPr>
          <w:rFonts w:ascii="Times New Roman" w:hAnsi="Times New Roman" w:cs="Times New Roman"/>
          <w:sz w:val="28"/>
          <w:szCs w:val="28"/>
        </w:rPr>
        <w:t xml:space="preserve"> Олимпийская литература, 1997. – 503 с</w:t>
      </w:r>
      <w:r w:rsidRPr="00EB01CE">
        <w:rPr>
          <w:rFonts w:ascii="Times New Roman" w:hAnsi="Times New Roman" w:cs="Times New Roman"/>
          <w:sz w:val="28"/>
          <w:szCs w:val="28"/>
          <w:lang w:val="uk-UA"/>
        </w:rPr>
        <w:t>.</w:t>
      </w:r>
    </w:p>
    <w:p w:rsidR="00436B67" w:rsidRPr="00EB01CE" w:rsidRDefault="00436B67" w:rsidP="00436B67">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EB01CE">
        <w:rPr>
          <w:rFonts w:ascii="Times New Roman" w:hAnsi="Times New Roman" w:cs="Times New Roman"/>
          <w:sz w:val="28"/>
          <w:szCs w:val="28"/>
        </w:rPr>
        <w:t>Физиология человека</w:t>
      </w:r>
      <w:proofErr w:type="gramStart"/>
      <w:r w:rsidRPr="00EB01CE">
        <w:rPr>
          <w:rFonts w:ascii="Times New Roman" w:hAnsi="Times New Roman" w:cs="Times New Roman"/>
          <w:sz w:val="28"/>
          <w:szCs w:val="28"/>
        </w:rPr>
        <w:t xml:space="preserve"> :</w:t>
      </w:r>
      <w:proofErr w:type="gramEnd"/>
      <w:r w:rsidRPr="00EB01CE">
        <w:rPr>
          <w:rFonts w:ascii="Times New Roman" w:hAnsi="Times New Roman" w:cs="Times New Roman"/>
          <w:sz w:val="28"/>
          <w:szCs w:val="28"/>
        </w:rPr>
        <w:t xml:space="preserve"> в 3 т. / под ред. Р. Шмидта, Г. </w:t>
      </w:r>
      <w:proofErr w:type="spellStart"/>
      <w:r w:rsidRPr="00EB01CE">
        <w:rPr>
          <w:rFonts w:ascii="Times New Roman" w:hAnsi="Times New Roman" w:cs="Times New Roman"/>
          <w:sz w:val="28"/>
          <w:szCs w:val="28"/>
        </w:rPr>
        <w:t>Тевса</w:t>
      </w:r>
      <w:proofErr w:type="spellEnd"/>
      <w:r w:rsidRPr="00EB01CE">
        <w:rPr>
          <w:rFonts w:ascii="Times New Roman" w:hAnsi="Times New Roman" w:cs="Times New Roman"/>
          <w:sz w:val="28"/>
          <w:szCs w:val="28"/>
        </w:rPr>
        <w:t>. – М.</w:t>
      </w:r>
      <w:proofErr w:type="gramStart"/>
      <w:r w:rsidRPr="00EB01CE">
        <w:rPr>
          <w:rFonts w:ascii="Times New Roman" w:hAnsi="Times New Roman" w:cs="Times New Roman"/>
          <w:sz w:val="28"/>
          <w:szCs w:val="28"/>
        </w:rPr>
        <w:t xml:space="preserve"> :</w:t>
      </w:r>
      <w:proofErr w:type="gramEnd"/>
      <w:r w:rsidRPr="00EB01CE">
        <w:rPr>
          <w:rFonts w:ascii="Times New Roman" w:hAnsi="Times New Roman" w:cs="Times New Roman"/>
          <w:sz w:val="28"/>
          <w:szCs w:val="28"/>
        </w:rPr>
        <w:t xml:space="preserve"> Мир, 1996.– 420 с.</w:t>
      </w:r>
    </w:p>
    <w:p w:rsidR="00436B67" w:rsidRPr="00EB01CE" w:rsidRDefault="00436B67" w:rsidP="00436B6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436B67" w:rsidRPr="00EB01CE" w:rsidRDefault="00436B67" w:rsidP="00436B67">
      <w:pPr>
        <w:spacing w:after="0" w:line="240" w:lineRule="auto"/>
        <w:ind w:firstLine="709"/>
        <w:jc w:val="center"/>
        <w:rPr>
          <w:rFonts w:ascii="Times New Roman" w:hAnsi="Times New Roman" w:cs="Times New Roman"/>
          <w:b/>
          <w:iCs/>
          <w:sz w:val="28"/>
          <w:szCs w:val="28"/>
          <w:lang w:val="uk-UA"/>
        </w:rPr>
      </w:pPr>
      <w:r w:rsidRPr="00EB01CE">
        <w:rPr>
          <w:rFonts w:ascii="Times New Roman" w:hAnsi="Times New Roman" w:cs="Times New Roman"/>
          <w:b/>
          <w:i/>
          <w:iCs/>
          <w:sz w:val="28"/>
          <w:szCs w:val="28"/>
          <w:lang w:val="uk-UA"/>
        </w:rPr>
        <w:t>Організація самостійної роботи:</w:t>
      </w:r>
    </w:p>
    <w:p w:rsidR="00436B67" w:rsidRPr="00EB01CE" w:rsidRDefault="00436B67" w:rsidP="00436B67">
      <w:pPr>
        <w:spacing w:after="0" w:line="240" w:lineRule="auto"/>
        <w:ind w:firstLine="709"/>
        <w:jc w:val="both"/>
        <w:rPr>
          <w:rFonts w:ascii="Times New Roman" w:hAnsi="Times New Roman" w:cs="Times New Roman"/>
          <w:sz w:val="28"/>
          <w:szCs w:val="28"/>
          <w:lang w:val="uk-UA"/>
        </w:rPr>
      </w:pPr>
    </w:p>
    <w:p w:rsidR="00436B67" w:rsidRPr="00EB01CE" w:rsidRDefault="00436B67" w:rsidP="00436B67">
      <w:pPr>
        <w:spacing w:after="0" w:line="240" w:lineRule="auto"/>
        <w:ind w:firstLine="709"/>
        <w:jc w:val="both"/>
        <w:rPr>
          <w:rFonts w:ascii="Times New Roman" w:hAnsi="Times New Roman" w:cs="Times New Roman"/>
          <w:sz w:val="28"/>
          <w:szCs w:val="28"/>
          <w:lang w:val="uk-UA"/>
        </w:rPr>
      </w:pPr>
      <w:r w:rsidRPr="00EB01CE">
        <w:rPr>
          <w:rFonts w:ascii="Times New Roman" w:hAnsi="Times New Roman" w:cs="Times New Roman"/>
          <w:sz w:val="28"/>
          <w:szCs w:val="28"/>
          <w:lang w:val="uk-UA"/>
        </w:rPr>
        <w:t>За лекційним матеріалом та рекомендованою науковою і методичною літературою підготувати теоретичні питання і завдання для самостійної (</w:t>
      </w:r>
      <w:proofErr w:type="spellStart"/>
      <w:r w:rsidRPr="00EB01CE">
        <w:rPr>
          <w:rFonts w:ascii="Times New Roman" w:hAnsi="Times New Roman" w:cs="Times New Roman"/>
          <w:sz w:val="28"/>
          <w:szCs w:val="28"/>
          <w:lang w:val="uk-UA"/>
        </w:rPr>
        <w:t>позааудиторної</w:t>
      </w:r>
      <w:proofErr w:type="spellEnd"/>
      <w:r w:rsidRPr="00EB01CE">
        <w:rPr>
          <w:rFonts w:ascii="Times New Roman" w:hAnsi="Times New Roman" w:cs="Times New Roman"/>
          <w:sz w:val="28"/>
          <w:szCs w:val="28"/>
          <w:lang w:val="uk-UA"/>
        </w:rPr>
        <w:t xml:space="preserve">) роботи: </w:t>
      </w:r>
    </w:p>
    <w:p w:rsidR="00436B67" w:rsidRPr="00EB01CE" w:rsidRDefault="00436B67" w:rsidP="00436B67">
      <w:pPr>
        <w:spacing w:after="0" w:line="240" w:lineRule="auto"/>
        <w:ind w:firstLine="709"/>
        <w:jc w:val="both"/>
        <w:rPr>
          <w:rFonts w:ascii="Times New Roman" w:hAnsi="Times New Roman" w:cs="Times New Roman"/>
          <w:b/>
          <w:sz w:val="28"/>
          <w:szCs w:val="28"/>
          <w:lang w:val="uk-UA"/>
        </w:rPr>
      </w:pPr>
    </w:p>
    <w:p w:rsidR="00436B67" w:rsidRPr="00EB01CE" w:rsidRDefault="00436B67" w:rsidP="00436B67">
      <w:pPr>
        <w:spacing w:after="0" w:line="240" w:lineRule="auto"/>
        <w:ind w:firstLine="709"/>
        <w:jc w:val="both"/>
        <w:textAlignment w:val="top"/>
        <w:rPr>
          <w:rFonts w:ascii="Times New Roman" w:hAnsi="Times New Roman" w:cs="Times New Roman"/>
          <w:sz w:val="28"/>
          <w:szCs w:val="28"/>
          <w:shd w:val="clear" w:color="auto" w:fill="FFFFFF"/>
          <w:lang w:val="uk-UA"/>
        </w:rPr>
      </w:pPr>
      <w:r w:rsidRPr="00EB01CE">
        <w:rPr>
          <w:rFonts w:ascii="Times New Roman" w:hAnsi="Times New Roman" w:cs="Times New Roman"/>
          <w:b/>
          <w:bCs/>
          <w:spacing w:val="-3"/>
          <w:sz w:val="28"/>
          <w:szCs w:val="28"/>
          <w:lang w:val="uk-UA"/>
        </w:rPr>
        <w:lastRenderedPageBreak/>
        <w:t>Завдання 1.</w:t>
      </w:r>
      <w:r w:rsidRPr="00EB01CE">
        <w:rPr>
          <w:rFonts w:ascii="Times New Roman" w:eastAsia="Times New Roman" w:hAnsi="Times New Roman" w:cs="Times New Roman"/>
          <w:sz w:val="28"/>
          <w:szCs w:val="28"/>
          <w:lang w:val="uk-UA" w:eastAsia="ru-RU"/>
        </w:rPr>
        <w:t xml:space="preserve"> </w:t>
      </w:r>
      <w:bookmarkStart w:id="0" w:name="52"/>
      <w:bookmarkEnd w:id="0"/>
      <w:r w:rsidRPr="00EB01CE">
        <w:rPr>
          <w:rFonts w:ascii="Times New Roman" w:eastAsia="Times New Roman" w:hAnsi="Times New Roman" w:cs="Times New Roman"/>
          <w:sz w:val="28"/>
          <w:szCs w:val="28"/>
          <w:lang w:val="uk-UA" w:eastAsia="ru-RU"/>
        </w:rPr>
        <w:t xml:space="preserve">Проаналізувати важливість фізіологічних показників </w:t>
      </w:r>
      <w:r w:rsidRPr="00EB01CE">
        <w:rPr>
          <w:rFonts w:ascii="Times New Roman" w:hAnsi="Times New Roman" w:cs="Times New Roman"/>
          <w:i/>
          <w:sz w:val="28"/>
          <w:szCs w:val="28"/>
          <w:shd w:val="clear" w:color="auto" w:fill="FFFFFF"/>
          <w:lang w:val="uk-UA"/>
        </w:rPr>
        <w:t xml:space="preserve">функціонального стану серцево-судинної системи (ССС) </w:t>
      </w:r>
      <w:r w:rsidRPr="00EB01CE">
        <w:rPr>
          <w:rFonts w:ascii="Times New Roman" w:hAnsi="Times New Roman" w:cs="Times New Roman"/>
          <w:sz w:val="28"/>
          <w:szCs w:val="28"/>
          <w:shd w:val="clear" w:color="auto" w:fill="FFFFFF"/>
          <w:lang w:val="uk-UA"/>
        </w:rPr>
        <w:t xml:space="preserve">для оцінки рівня фізичного здоров'я відповідно до теорії адаптації. Повторити фізіологічне значення апарату кровообігу для процесів життєдіяльності та функціонування органів і їх систем. З’ясувати роль кровообігу в механізмах забезпечення фізичної і загальної працездатності організму. </w:t>
      </w:r>
      <w:r w:rsidRPr="00EB01CE">
        <w:rPr>
          <w:rFonts w:ascii="Times New Roman" w:eastAsia="Times New Roman" w:hAnsi="Times New Roman" w:cs="Times New Roman"/>
          <w:sz w:val="28"/>
          <w:szCs w:val="28"/>
          <w:lang w:val="uk-UA" w:eastAsia="ru-RU"/>
        </w:rPr>
        <w:t xml:space="preserve">Ознайомитись із </w:t>
      </w:r>
      <w:r w:rsidRPr="00EB01CE">
        <w:rPr>
          <w:rFonts w:ascii="Times New Roman" w:hAnsi="Times New Roman" w:cs="Times New Roman"/>
          <w:sz w:val="28"/>
          <w:szCs w:val="28"/>
          <w:shd w:val="clear" w:color="auto" w:fill="FFFFFF"/>
          <w:lang w:val="uk-UA"/>
        </w:rPr>
        <w:t xml:space="preserve">загально-клінічними і </w:t>
      </w:r>
      <w:proofErr w:type="spellStart"/>
      <w:r w:rsidRPr="00EB01CE">
        <w:rPr>
          <w:rFonts w:ascii="Times New Roman" w:hAnsi="Times New Roman" w:cs="Times New Roman"/>
          <w:sz w:val="28"/>
          <w:szCs w:val="28"/>
          <w:shd w:val="clear" w:color="auto" w:fill="FFFFFF"/>
          <w:lang w:val="uk-UA"/>
        </w:rPr>
        <w:t>параклінічними</w:t>
      </w:r>
      <w:proofErr w:type="spellEnd"/>
      <w:r w:rsidRPr="00EB01CE">
        <w:rPr>
          <w:rFonts w:ascii="Times New Roman" w:hAnsi="Times New Roman" w:cs="Times New Roman"/>
          <w:sz w:val="28"/>
          <w:szCs w:val="28"/>
          <w:shd w:val="clear" w:color="auto" w:fill="FFFFFF"/>
          <w:lang w:val="uk-UA"/>
        </w:rPr>
        <w:t xml:space="preserve"> методами дослідження функціонального стану ССС. </w:t>
      </w:r>
    </w:p>
    <w:p w:rsidR="00EB01CE" w:rsidRDefault="00EB01CE" w:rsidP="00436B67">
      <w:pPr>
        <w:spacing w:after="0" w:line="240" w:lineRule="auto"/>
        <w:ind w:firstLine="709"/>
        <w:jc w:val="both"/>
        <w:textAlignment w:val="top"/>
        <w:rPr>
          <w:rFonts w:ascii="Times New Roman" w:hAnsi="Times New Roman" w:cs="Times New Roman"/>
          <w:b/>
          <w:bCs/>
          <w:spacing w:val="-3"/>
          <w:sz w:val="28"/>
          <w:szCs w:val="28"/>
          <w:lang w:val="uk-UA"/>
        </w:rPr>
      </w:pPr>
    </w:p>
    <w:p w:rsidR="00436B67" w:rsidRPr="00EB01CE" w:rsidRDefault="00436B67" w:rsidP="00436B67">
      <w:pPr>
        <w:spacing w:after="0" w:line="240" w:lineRule="auto"/>
        <w:ind w:firstLine="709"/>
        <w:jc w:val="both"/>
        <w:textAlignment w:val="top"/>
        <w:rPr>
          <w:rFonts w:ascii="Times New Roman" w:eastAsia="Times New Roman" w:hAnsi="Times New Roman" w:cs="Times New Roman"/>
          <w:sz w:val="28"/>
          <w:szCs w:val="28"/>
          <w:lang w:val="uk-UA" w:eastAsia="ru-RU"/>
        </w:rPr>
      </w:pPr>
      <w:r w:rsidRPr="00EB01CE">
        <w:rPr>
          <w:rFonts w:ascii="Times New Roman" w:hAnsi="Times New Roman" w:cs="Times New Roman"/>
          <w:b/>
          <w:bCs/>
          <w:spacing w:val="-3"/>
          <w:sz w:val="28"/>
          <w:szCs w:val="28"/>
          <w:lang w:val="uk-UA"/>
        </w:rPr>
        <w:t xml:space="preserve">Завдання 2. </w:t>
      </w:r>
      <w:r w:rsidRPr="00EB01CE">
        <w:rPr>
          <w:rFonts w:ascii="Times New Roman" w:eastAsia="Times New Roman" w:hAnsi="Times New Roman" w:cs="Times New Roman"/>
          <w:sz w:val="28"/>
          <w:szCs w:val="28"/>
          <w:lang w:val="uk-UA" w:eastAsia="ru-RU"/>
        </w:rPr>
        <w:t xml:space="preserve">Розглянути поняття </w:t>
      </w:r>
      <w:r w:rsidRPr="00EB01CE">
        <w:rPr>
          <w:rFonts w:ascii="Times New Roman" w:eastAsia="Times New Roman" w:hAnsi="Times New Roman" w:cs="Times New Roman"/>
          <w:i/>
          <w:sz w:val="28"/>
          <w:szCs w:val="28"/>
          <w:lang w:val="uk-UA" w:eastAsia="ru-RU"/>
        </w:rPr>
        <w:t>артеріального тиску</w:t>
      </w:r>
      <w:r w:rsidRPr="00EB01CE">
        <w:rPr>
          <w:rFonts w:ascii="Times New Roman" w:eastAsia="Times New Roman" w:hAnsi="Times New Roman" w:cs="Times New Roman"/>
          <w:sz w:val="28"/>
          <w:szCs w:val="28"/>
          <w:lang w:val="uk-UA" w:eastAsia="ru-RU"/>
        </w:rPr>
        <w:t xml:space="preserve"> </w:t>
      </w:r>
      <w:r w:rsidRPr="00EB01CE">
        <w:rPr>
          <w:rFonts w:ascii="Times New Roman" w:eastAsia="Times New Roman" w:hAnsi="Times New Roman" w:cs="Times New Roman"/>
          <w:i/>
          <w:color w:val="000000"/>
          <w:sz w:val="28"/>
          <w:szCs w:val="28"/>
          <w:lang w:val="uk-UA" w:eastAsia="ru-RU"/>
        </w:rPr>
        <w:t>(АТ)</w:t>
      </w:r>
      <w:r w:rsidRPr="00EB01CE">
        <w:rPr>
          <w:rFonts w:ascii="Times New Roman" w:eastAsia="Times New Roman" w:hAnsi="Times New Roman" w:cs="Times New Roman"/>
          <w:color w:val="000000"/>
          <w:sz w:val="28"/>
          <w:szCs w:val="28"/>
          <w:lang w:val="uk-UA" w:eastAsia="ru-RU"/>
        </w:rPr>
        <w:t xml:space="preserve"> </w:t>
      </w:r>
      <w:r w:rsidRPr="00EB01CE">
        <w:rPr>
          <w:rFonts w:ascii="Times New Roman" w:eastAsia="Times New Roman" w:hAnsi="Times New Roman" w:cs="Times New Roman"/>
          <w:sz w:val="28"/>
          <w:szCs w:val="28"/>
          <w:lang w:val="uk-UA" w:eastAsia="ru-RU"/>
        </w:rPr>
        <w:t xml:space="preserve">і з’ясувати його фізичну сутність. Проаналізувати градієнт тиску в судинах і його роль у створенні напрямку руху крові. Проаналізувати поняття </w:t>
      </w:r>
      <w:r w:rsidRPr="00EB01CE">
        <w:rPr>
          <w:rFonts w:ascii="Times New Roman" w:eastAsia="Times New Roman" w:hAnsi="Times New Roman" w:cs="Times New Roman"/>
          <w:i/>
          <w:color w:val="000000"/>
          <w:sz w:val="28"/>
          <w:szCs w:val="28"/>
          <w:lang w:val="uk-UA" w:eastAsia="ru-RU"/>
        </w:rPr>
        <w:t xml:space="preserve">систолічного, </w:t>
      </w:r>
      <w:proofErr w:type="spellStart"/>
      <w:r w:rsidRPr="00EB01CE">
        <w:rPr>
          <w:rFonts w:ascii="Times New Roman" w:eastAsia="Times New Roman" w:hAnsi="Times New Roman" w:cs="Times New Roman"/>
          <w:i/>
          <w:color w:val="000000"/>
          <w:sz w:val="28"/>
          <w:szCs w:val="28"/>
          <w:lang w:val="uk-UA" w:eastAsia="ru-RU"/>
        </w:rPr>
        <w:t>діастолічного</w:t>
      </w:r>
      <w:proofErr w:type="spellEnd"/>
      <w:r w:rsidRPr="00EB01CE">
        <w:rPr>
          <w:rFonts w:ascii="Times New Roman" w:eastAsia="Times New Roman" w:hAnsi="Times New Roman" w:cs="Times New Roman"/>
          <w:i/>
          <w:color w:val="000000"/>
          <w:sz w:val="28"/>
          <w:szCs w:val="28"/>
          <w:lang w:val="uk-UA" w:eastAsia="ru-RU"/>
        </w:rPr>
        <w:t>, середнього динамічного і пульсового тиску</w:t>
      </w:r>
      <w:r w:rsidRPr="00EB01CE">
        <w:rPr>
          <w:rFonts w:ascii="Times New Roman" w:eastAsia="Times New Roman" w:hAnsi="Times New Roman" w:cs="Times New Roman"/>
          <w:b/>
          <w:color w:val="000000"/>
          <w:sz w:val="28"/>
          <w:szCs w:val="28"/>
          <w:lang w:val="uk-UA" w:eastAsia="ru-RU"/>
        </w:rPr>
        <w:t xml:space="preserve"> </w:t>
      </w:r>
      <w:r w:rsidRPr="00EB01CE">
        <w:rPr>
          <w:rFonts w:ascii="Times New Roman" w:eastAsia="Times New Roman" w:hAnsi="Times New Roman" w:cs="Times New Roman"/>
          <w:color w:val="000000"/>
          <w:sz w:val="28"/>
          <w:szCs w:val="28"/>
          <w:lang w:val="uk-UA" w:eastAsia="ru-RU"/>
        </w:rPr>
        <w:t xml:space="preserve">в судинах. Ознайомитись з </w:t>
      </w:r>
      <w:proofErr w:type="spellStart"/>
      <w:r w:rsidRPr="00EB01CE">
        <w:rPr>
          <w:rFonts w:ascii="Times New Roman" w:eastAsia="Times New Roman" w:hAnsi="Times New Roman" w:cs="Times New Roman"/>
          <w:i/>
          <w:color w:val="000000"/>
          <w:sz w:val="28"/>
          <w:szCs w:val="28"/>
          <w:lang w:val="uk-UA" w:eastAsia="ru-RU"/>
        </w:rPr>
        <w:t>аускультативним</w:t>
      </w:r>
      <w:proofErr w:type="spellEnd"/>
      <w:r w:rsidRPr="00EB01CE">
        <w:rPr>
          <w:rFonts w:ascii="Times New Roman" w:eastAsia="Times New Roman" w:hAnsi="Times New Roman" w:cs="Times New Roman"/>
          <w:i/>
          <w:color w:val="000000"/>
          <w:sz w:val="28"/>
          <w:szCs w:val="28"/>
          <w:lang w:val="uk-UA" w:eastAsia="ru-RU"/>
        </w:rPr>
        <w:t xml:space="preserve"> методом Н.С. Короткова,</w:t>
      </w:r>
      <w:r w:rsidRPr="00EB01CE">
        <w:rPr>
          <w:rFonts w:ascii="Times New Roman" w:eastAsia="Times New Roman" w:hAnsi="Times New Roman" w:cs="Times New Roman"/>
          <w:b/>
          <w:i/>
          <w:color w:val="000000"/>
          <w:sz w:val="28"/>
          <w:szCs w:val="28"/>
          <w:lang w:val="uk-UA" w:eastAsia="ru-RU"/>
        </w:rPr>
        <w:t xml:space="preserve"> </w:t>
      </w:r>
      <w:r w:rsidRPr="00EB01CE">
        <w:rPr>
          <w:rFonts w:ascii="Times New Roman" w:eastAsia="Times New Roman" w:hAnsi="Times New Roman" w:cs="Times New Roman"/>
          <w:color w:val="000000"/>
          <w:sz w:val="28"/>
          <w:szCs w:val="28"/>
          <w:lang w:val="uk-UA" w:eastAsia="ru-RU"/>
        </w:rPr>
        <w:t>правилами підготовки</w:t>
      </w:r>
      <w:r w:rsidRPr="00EB01CE">
        <w:rPr>
          <w:rFonts w:ascii="Times New Roman" w:eastAsia="Times New Roman" w:hAnsi="Times New Roman" w:cs="Times New Roman"/>
          <w:b/>
          <w:i/>
          <w:color w:val="000000"/>
          <w:sz w:val="28"/>
          <w:szCs w:val="28"/>
          <w:lang w:val="uk-UA" w:eastAsia="ru-RU"/>
        </w:rPr>
        <w:t xml:space="preserve"> </w:t>
      </w:r>
      <w:r w:rsidRPr="00EB01CE">
        <w:rPr>
          <w:rFonts w:ascii="Times New Roman" w:eastAsia="Times New Roman" w:hAnsi="Times New Roman" w:cs="Times New Roman"/>
          <w:color w:val="000000"/>
          <w:sz w:val="28"/>
          <w:szCs w:val="28"/>
          <w:lang w:val="uk-UA" w:eastAsia="ru-RU"/>
        </w:rPr>
        <w:t>пацієнта</w:t>
      </w:r>
      <w:r w:rsidRPr="00EB01CE">
        <w:rPr>
          <w:rFonts w:ascii="Times New Roman" w:eastAsia="Times New Roman" w:hAnsi="Times New Roman" w:cs="Times New Roman"/>
          <w:b/>
          <w:i/>
          <w:color w:val="000000"/>
          <w:sz w:val="28"/>
          <w:szCs w:val="28"/>
          <w:lang w:val="uk-UA" w:eastAsia="ru-RU"/>
        </w:rPr>
        <w:t xml:space="preserve"> </w:t>
      </w:r>
      <w:r w:rsidRPr="00EB01CE">
        <w:rPr>
          <w:rFonts w:ascii="Times New Roman" w:eastAsia="Times New Roman" w:hAnsi="Times New Roman" w:cs="Times New Roman"/>
          <w:sz w:val="28"/>
          <w:szCs w:val="28"/>
          <w:lang w:eastAsia="ru-RU"/>
        </w:rPr>
        <w:t xml:space="preserve">до </w:t>
      </w:r>
      <w:proofErr w:type="spellStart"/>
      <w:r w:rsidRPr="00EB01CE">
        <w:rPr>
          <w:rFonts w:ascii="Times New Roman" w:eastAsia="Times New Roman" w:hAnsi="Times New Roman" w:cs="Times New Roman"/>
          <w:sz w:val="28"/>
          <w:szCs w:val="28"/>
          <w:lang w:eastAsia="ru-RU"/>
        </w:rPr>
        <w:t>виконання</w:t>
      </w:r>
      <w:proofErr w:type="spellEnd"/>
      <w:r w:rsidRPr="00EB01CE">
        <w:rPr>
          <w:rFonts w:ascii="Times New Roman" w:eastAsia="Times New Roman" w:hAnsi="Times New Roman" w:cs="Times New Roman"/>
          <w:sz w:val="28"/>
          <w:szCs w:val="28"/>
          <w:lang w:eastAsia="ru-RU"/>
        </w:rPr>
        <w:t xml:space="preserve"> </w:t>
      </w:r>
      <w:proofErr w:type="spellStart"/>
      <w:r w:rsidRPr="00EB01CE">
        <w:rPr>
          <w:rFonts w:ascii="Times New Roman" w:eastAsia="Times New Roman" w:hAnsi="Times New Roman" w:cs="Times New Roman"/>
          <w:sz w:val="28"/>
          <w:szCs w:val="28"/>
          <w:lang w:val="uk-UA" w:eastAsia="ru-RU"/>
        </w:rPr>
        <w:t>тонометрії</w:t>
      </w:r>
      <w:proofErr w:type="spellEnd"/>
      <w:r w:rsidRPr="00EB01CE">
        <w:rPr>
          <w:rFonts w:ascii="Times New Roman" w:eastAsia="Times New Roman" w:hAnsi="Times New Roman" w:cs="Times New Roman"/>
          <w:sz w:val="28"/>
          <w:szCs w:val="28"/>
          <w:lang w:val="uk-UA" w:eastAsia="ru-RU"/>
        </w:rPr>
        <w:t xml:space="preserve"> </w:t>
      </w:r>
      <w:r w:rsidRPr="00EB01CE">
        <w:rPr>
          <w:rFonts w:ascii="Times New Roman" w:eastAsia="Times New Roman" w:hAnsi="Times New Roman" w:cs="Times New Roman"/>
          <w:color w:val="000000"/>
          <w:sz w:val="28"/>
          <w:szCs w:val="28"/>
          <w:lang w:val="uk-UA" w:eastAsia="ru-RU"/>
        </w:rPr>
        <w:t xml:space="preserve">та </w:t>
      </w:r>
      <w:r w:rsidRPr="00EB01CE">
        <w:rPr>
          <w:rFonts w:ascii="Times New Roman" w:eastAsia="Times New Roman" w:hAnsi="Times New Roman" w:cs="Times New Roman"/>
          <w:sz w:val="28"/>
          <w:szCs w:val="28"/>
          <w:lang w:eastAsia="ru-RU"/>
        </w:rPr>
        <w:t>процедур</w:t>
      </w:r>
      <w:proofErr w:type="spellStart"/>
      <w:r w:rsidRPr="00EB01CE">
        <w:rPr>
          <w:rFonts w:ascii="Times New Roman" w:eastAsia="Times New Roman" w:hAnsi="Times New Roman" w:cs="Times New Roman"/>
          <w:sz w:val="28"/>
          <w:szCs w:val="28"/>
          <w:lang w:val="uk-UA" w:eastAsia="ru-RU"/>
        </w:rPr>
        <w:t>ою</w:t>
      </w:r>
      <w:proofErr w:type="spellEnd"/>
      <w:r w:rsidRPr="00EB01CE">
        <w:rPr>
          <w:rFonts w:ascii="Times New Roman" w:eastAsia="Times New Roman" w:hAnsi="Times New Roman" w:cs="Times New Roman"/>
          <w:sz w:val="28"/>
          <w:szCs w:val="28"/>
          <w:lang w:eastAsia="ru-RU"/>
        </w:rPr>
        <w:t xml:space="preserve"> </w:t>
      </w:r>
      <w:r w:rsidRPr="00EB01CE">
        <w:rPr>
          <w:rFonts w:ascii="Times New Roman" w:eastAsia="Times New Roman" w:hAnsi="Times New Roman" w:cs="Times New Roman"/>
          <w:color w:val="000000"/>
          <w:sz w:val="28"/>
          <w:szCs w:val="28"/>
          <w:lang w:val="uk-UA" w:eastAsia="ru-RU"/>
        </w:rPr>
        <w:t xml:space="preserve">вимірювання АТ. </w:t>
      </w:r>
    </w:p>
    <w:p w:rsidR="00EB01CE" w:rsidRDefault="00EB01CE" w:rsidP="00436B67">
      <w:pPr>
        <w:spacing w:after="0" w:line="240" w:lineRule="auto"/>
        <w:ind w:firstLine="709"/>
        <w:jc w:val="both"/>
        <w:rPr>
          <w:rFonts w:ascii="Times New Roman" w:hAnsi="Times New Roman" w:cs="Times New Roman"/>
          <w:b/>
          <w:bCs/>
          <w:spacing w:val="-3"/>
          <w:sz w:val="28"/>
          <w:szCs w:val="28"/>
          <w:lang w:val="uk-UA"/>
        </w:rPr>
      </w:pPr>
    </w:p>
    <w:p w:rsidR="00436B67" w:rsidRPr="00EB01CE" w:rsidRDefault="00436B67" w:rsidP="00436B67">
      <w:pPr>
        <w:spacing w:after="0" w:line="240" w:lineRule="auto"/>
        <w:ind w:firstLine="709"/>
        <w:jc w:val="both"/>
        <w:rPr>
          <w:rFonts w:ascii="Times New Roman" w:eastAsia="Times New Roman" w:hAnsi="Times New Roman" w:cs="Times New Roman"/>
          <w:color w:val="000000"/>
          <w:sz w:val="28"/>
          <w:szCs w:val="28"/>
          <w:lang w:val="uk-UA" w:eastAsia="ru-RU"/>
        </w:rPr>
      </w:pPr>
      <w:r w:rsidRPr="00EB01CE">
        <w:rPr>
          <w:rFonts w:ascii="Times New Roman" w:hAnsi="Times New Roman" w:cs="Times New Roman"/>
          <w:b/>
          <w:bCs/>
          <w:spacing w:val="-3"/>
          <w:sz w:val="28"/>
          <w:szCs w:val="28"/>
          <w:lang w:val="uk-UA"/>
        </w:rPr>
        <w:t xml:space="preserve">Завдання 3. </w:t>
      </w:r>
      <w:r w:rsidRPr="00EB01CE">
        <w:rPr>
          <w:rFonts w:ascii="Times New Roman" w:eastAsia="Times New Roman" w:hAnsi="Times New Roman" w:cs="Times New Roman"/>
          <w:color w:val="000000"/>
          <w:sz w:val="28"/>
          <w:szCs w:val="28"/>
          <w:lang w:val="uk-UA" w:eastAsia="ru-RU"/>
        </w:rPr>
        <w:t xml:space="preserve">Ознайомитись з основними та другорядними факторами, що впливають на АТ і з’ясувати за рахунок яких </w:t>
      </w:r>
      <w:proofErr w:type="spellStart"/>
      <w:r w:rsidRPr="00EB01CE">
        <w:rPr>
          <w:rFonts w:ascii="Times New Roman" w:eastAsia="Times New Roman" w:hAnsi="Times New Roman" w:cs="Times New Roman"/>
          <w:color w:val="000000"/>
          <w:sz w:val="28"/>
          <w:szCs w:val="28"/>
          <w:lang w:val="uk-UA" w:eastAsia="ru-RU"/>
        </w:rPr>
        <w:t>гемодинамічних</w:t>
      </w:r>
      <w:proofErr w:type="spellEnd"/>
      <w:r w:rsidRPr="00EB01CE">
        <w:rPr>
          <w:rFonts w:ascii="Times New Roman" w:eastAsia="Times New Roman" w:hAnsi="Times New Roman" w:cs="Times New Roman"/>
          <w:color w:val="000000"/>
          <w:sz w:val="28"/>
          <w:szCs w:val="28"/>
          <w:lang w:val="uk-UA" w:eastAsia="ru-RU"/>
        </w:rPr>
        <w:t xml:space="preserve"> показників </w:t>
      </w:r>
      <w:r w:rsidRPr="00EB01CE">
        <w:rPr>
          <w:rFonts w:ascii="Times New Roman" w:hAnsi="Times New Roman" w:cs="Times New Roman"/>
          <w:sz w:val="28"/>
          <w:szCs w:val="28"/>
          <w:lang w:val="uk-UA"/>
        </w:rPr>
        <w:t>досягається стабільність АТ.</w:t>
      </w:r>
      <w:r w:rsidRPr="00EB01CE">
        <w:rPr>
          <w:rFonts w:ascii="Times New Roman" w:eastAsia="Times New Roman" w:hAnsi="Times New Roman" w:cs="Times New Roman"/>
          <w:color w:val="000000"/>
          <w:sz w:val="28"/>
          <w:szCs w:val="28"/>
          <w:lang w:val="uk-UA" w:eastAsia="ru-RU"/>
        </w:rPr>
        <w:t xml:space="preserve"> Розглянути</w:t>
      </w:r>
      <w:r w:rsidRPr="00EB01CE">
        <w:rPr>
          <w:rFonts w:ascii="Times New Roman" w:hAnsi="Times New Roman" w:cs="Times New Roman"/>
          <w:sz w:val="28"/>
          <w:szCs w:val="28"/>
          <w:lang w:val="uk-UA"/>
        </w:rPr>
        <w:t xml:space="preserve"> основні типи гемодинаміки, що визначаються як варіанти норми. Проаналізувати умови та механізми розвитку артеріальної гіпертензії (АГ). Вивчити показники норми АТ та ступені АГ за рівнями АТ за визначенням Міжнародного товариства гіпертензії.</w:t>
      </w:r>
    </w:p>
    <w:p w:rsidR="00EB01CE" w:rsidRDefault="00EB01CE" w:rsidP="00436B67">
      <w:pPr>
        <w:spacing w:after="0" w:line="240" w:lineRule="auto"/>
        <w:ind w:firstLine="709"/>
        <w:jc w:val="both"/>
        <w:textAlignment w:val="top"/>
        <w:rPr>
          <w:rFonts w:ascii="Times New Roman" w:hAnsi="Times New Roman" w:cs="Times New Roman"/>
          <w:b/>
          <w:bCs/>
          <w:spacing w:val="-3"/>
          <w:sz w:val="28"/>
          <w:szCs w:val="28"/>
          <w:lang w:val="uk-UA"/>
        </w:rPr>
      </w:pPr>
    </w:p>
    <w:p w:rsidR="00436B67" w:rsidRPr="00EB01CE" w:rsidRDefault="00436B67" w:rsidP="00436B67">
      <w:pPr>
        <w:spacing w:after="0" w:line="240" w:lineRule="auto"/>
        <w:ind w:firstLine="709"/>
        <w:jc w:val="both"/>
        <w:textAlignment w:val="top"/>
        <w:rPr>
          <w:rFonts w:ascii="Times New Roman" w:hAnsi="Times New Roman" w:cs="Times New Roman"/>
          <w:sz w:val="28"/>
          <w:szCs w:val="28"/>
          <w:shd w:val="clear" w:color="auto" w:fill="FFFFFF"/>
          <w:lang w:val="uk-UA"/>
        </w:rPr>
      </w:pPr>
      <w:r w:rsidRPr="00EB01CE">
        <w:rPr>
          <w:rFonts w:ascii="Times New Roman" w:hAnsi="Times New Roman" w:cs="Times New Roman"/>
          <w:b/>
          <w:bCs/>
          <w:spacing w:val="-3"/>
          <w:sz w:val="28"/>
          <w:szCs w:val="28"/>
          <w:lang w:val="uk-UA"/>
        </w:rPr>
        <w:t>Завдання 4.</w:t>
      </w:r>
      <w:r w:rsidRPr="00EB01CE">
        <w:rPr>
          <w:rFonts w:ascii="Times New Roman" w:eastAsia="Times New Roman" w:hAnsi="Times New Roman" w:cs="Times New Roman"/>
          <w:sz w:val="28"/>
          <w:szCs w:val="28"/>
          <w:lang w:val="uk-UA" w:eastAsia="ru-RU"/>
        </w:rPr>
        <w:t xml:space="preserve"> </w:t>
      </w:r>
      <w:r w:rsidRPr="00EB01CE">
        <w:rPr>
          <w:rFonts w:ascii="Times New Roman" w:hAnsi="Times New Roman" w:cs="Times New Roman"/>
          <w:sz w:val="28"/>
          <w:szCs w:val="28"/>
          <w:shd w:val="clear" w:color="auto" w:fill="FFFFFF"/>
          <w:lang w:val="uk-UA"/>
        </w:rPr>
        <w:t xml:space="preserve">Розглянути поняття </w:t>
      </w:r>
      <w:r w:rsidRPr="00EB01CE">
        <w:rPr>
          <w:rFonts w:ascii="Times New Roman" w:hAnsi="Times New Roman" w:cs="Times New Roman"/>
          <w:i/>
          <w:sz w:val="28"/>
          <w:szCs w:val="28"/>
          <w:shd w:val="clear" w:color="auto" w:fill="FFFFFF"/>
          <w:lang w:val="uk-UA"/>
        </w:rPr>
        <w:t xml:space="preserve">артеріального пульсу </w:t>
      </w:r>
      <w:r w:rsidRPr="00EB01CE">
        <w:rPr>
          <w:rFonts w:ascii="Times New Roman" w:hAnsi="Times New Roman" w:cs="Times New Roman"/>
          <w:sz w:val="28"/>
          <w:szCs w:val="28"/>
          <w:shd w:val="clear" w:color="auto" w:fill="FFFFFF"/>
          <w:lang w:val="uk-UA"/>
        </w:rPr>
        <w:t>та</w:t>
      </w:r>
      <w:r w:rsidRPr="00EB01CE">
        <w:rPr>
          <w:rFonts w:ascii="Times New Roman" w:hAnsi="Times New Roman" w:cs="Times New Roman"/>
          <w:i/>
          <w:sz w:val="28"/>
          <w:szCs w:val="28"/>
          <w:shd w:val="clear" w:color="auto" w:fill="FFFFFF"/>
          <w:lang w:val="uk-UA"/>
        </w:rPr>
        <w:t xml:space="preserve"> </w:t>
      </w:r>
      <w:r w:rsidRPr="00EB01CE">
        <w:rPr>
          <w:rFonts w:ascii="Times New Roman" w:hAnsi="Times New Roman" w:cs="Times New Roman"/>
          <w:sz w:val="28"/>
          <w:szCs w:val="28"/>
          <w:shd w:val="clear" w:color="auto" w:fill="FFFFFF"/>
          <w:lang w:val="uk-UA"/>
        </w:rPr>
        <w:t xml:space="preserve">з’ясувати його фізичну сутність. Ознайомитись з методами дослідження артеріального пульсу </w:t>
      </w:r>
      <w:r w:rsidRPr="00EB01CE">
        <w:rPr>
          <w:rFonts w:ascii="Times New Roman" w:hAnsi="Times New Roman" w:cs="Times New Roman"/>
          <w:i/>
          <w:sz w:val="28"/>
          <w:szCs w:val="28"/>
          <w:shd w:val="clear" w:color="auto" w:fill="FFFFFF"/>
          <w:lang w:val="uk-UA"/>
        </w:rPr>
        <w:t>(</w:t>
      </w:r>
      <w:proofErr w:type="spellStart"/>
      <w:r w:rsidRPr="00EB01CE">
        <w:rPr>
          <w:rFonts w:ascii="Times New Roman" w:hAnsi="Times New Roman" w:cs="Times New Roman"/>
          <w:i/>
          <w:sz w:val="28"/>
          <w:szCs w:val="28"/>
          <w:shd w:val="clear" w:color="auto" w:fill="FFFFFF"/>
          <w:lang w:val="uk-UA"/>
        </w:rPr>
        <w:t>пульсометрії</w:t>
      </w:r>
      <w:proofErr w:type="spellEnd"/>
      <w:r w:rsidRPr="00EB01CE">
        <w:rPr>
          <w:rFonts w:ascii="Times New Roman" w:hAnsi="Times New Roman" w:cs="Times New Roman"/>
          <w:i/>
          <w:sz w:val="28"/>
          <w:szCs w:val="28"/>
          <w:shd w:val="clear" w:color="auto" w:fill="FFFFFF"/>
          <w:lang w:val="uk-UA"/>
        </w:rPr>
        <w:t>)</w:t>
      </w:r>
      <w:r w:rsidRPr="00EB01CE">
        <w:rPr>
          <w:rFonts w:ascii="Times New Roman" w:hAnsi="Times New Roman" w:cs="Times New Roman"/>
          <w:sz w:val="28"/>
          <w:szCs w:val="28"/>
          <w:shd w:val="clear" w:color="auto" w:fill="FFFFFF"/>
          <w:lang w:val="uk-UA"/>
        </w:rPr>
        <w:t xml:space="preserve">. З’ясувати на яких артеріях, що лежать поверхнево, можна визначати пульс </w:t>
      </w:r>
      <w:proofErr w:type="spellStart"/>
      <w:r w:rsidRPr="00EB01CE">
        <w:rPr>
          <w:rFonts w:ascii="Times New Roman" w:hAnsi="Times New Roman" w:cs="Times New Roman"/>
          <w:sz w:val="28"/>
          <w:szCs w:val="28"/>
          <w:shd w:val="clear" w:color="auto" w:fill="FFFFFF"/>
          <w:lang w:val="uk-UA"/>
        </w:rPr>
        <w:t>пальпаторним</w:t>
      </w:r>
      <w:proofErr w:type="spellEnd"/>
      <w:r w:rsidRPr="00EB01CE">
        <w:rPr>
          <w:rFonts w:ascii="Times New Roman" w:hAnsi="Times New Roman" w:cs="Times New Roman"/>
          <w:sz w:val="28"/>
          <w:szCs w:val="28"/>
          <w:shd w:val="clear" w:color="auto" w:fill="FFFFFF"/>
          <w:lang w:val="uk-UA"/>
        </w:rPr>
        <w:t xml:space="preserve"> методом. Вивчити правила пальцевої </w:t>
      </w:r>
      <w:proofErr w:type="spellStart"/>
      <w:r w:rsidRPr="00EB01CE">
        <w:rPr>
          <w:rFonts w:ascii="Times New Roman" w:hAnsi="Times New Roman" w:cs="Times New Roman"/>
          <w:sz w:val="28"/>
          <w:szCs w:val="28"/>
          <w:shd w:val="clear" w:color="auto" w:fill="FFFFFF"/>
          <w:lang w:val="uk-UA"/>
        </w:rPr>
        <w:t>пульсометрії</w:t>
      </w:r>
      <w:proofErr w:type="spellEnd"/>
      <w:r w:rsidRPr="00EB01CE">
        <w:rPr>
          <w:rFonts w:ascii="Times New Roman" w:hAnsi="Times New Roman" w:cs="Times New Roman"/>
          <w:sz w:val="28"/>
          <w:szCs w:val="28"/>
          <w:shd w:val="clear" w:color="auto" w:fill="FFFFFF"/>
          <w:lang w:val="uk-UA"/>
        </w:rPr>
        <w:t xml:space="preserve"> та основні властивості пульсу. Визначити основні фактори, що впливають на показники пульсу. Звернути увагу на особливості артеріального пульсу в спортсменів у стані функціонального спокою. Проаналізувати закономірності динаміки </w:t>
      </w:r>
      <w:r w:rsidRPr="00EB01CE">
        <w:rPr>
          <w:rFonts w:ascii="Times New Roman" w:hAnsi="Times New Roman" w:cs="Times New Roman"/>
          <w:i/>
          <w:sz w:val="28"/>
          <w:szCs w:val="28"/>
          <w:shd w:val="clear" w:color="auto" w:fill="FFFFFF"/>
          <w:lang w:val="uk-UA"/>
        </w:rPr>
        <w:t>частоти серцевих скорочень (ЧСС)</w:t>
      </w:r>
      <w:r w:rsidRPr="00EB01CE">
        <w:rPr>
          <w:rFonts w:ascii="Times New Roman" w:hAnsi="Times New Roman" w:cs="Times New Roman"/>
          <w:sz w:val="28"/>
          <w:szCs w:val="28"/>
          <w:shd w:val="clear" w:color="auto" w:fill="FFFFFF"/>
          <w:lang w:val="uk-UA"/>
        </w:rPr>
        <w:t xml:space="preserve"> під час виконання фізичних навантажень різної інтенсивності та тривалості в залежності від віку людини, з’ясувати важливість врахування зміни ЧСС при проведенні навантажувальних тестів.</w:t>
      </w:r>
    </w:p>
    <w:p w:rsidR="00EB01CE" w:rsidRDefault="00EB01CE" w:rsidP="00436B67">
      <w:pPr>
        <w:spacing w:after="0" w:line="240" w:lineRule="auto"/>
        <w:ind w:firstLine="709"/>
        <w:jc w:val="both"/>
        <w:rPr>
          <w:rFonts w:ascii="Times New Roman" w:hAnsi="Times New Roman" w:cs="Times New Roman"/>
          <w:b/>
          <w:bCs/>
          <w:spacing w:val="-3"/>
          <w:sz w:val="28"/>
          <w:szCs w:val="28"/>
          <w:lang w:val="uk-UA"/>
        </w:rPr>
      </w:pPr>
    </w:p>
    <w:p w:rsidR="00436B67" w:rsidRPr="00EB01CE" w:rsidRDefault="00436B67" w:rsidP="00436B67">
      <w:pPr>
        <w:spacing w:after="0" w:line="240" w:lineRule="auto"/>
        <w:ind w:firstLine="709"/>
        <w:jc w:val="both"/>
        <w:rPr>
          <w:rFonts w:ascii="Times New Roman" w:eastAsia="Times New Roman" w:hAnsi="Times New Roman" w:cs="Times New Roman"/>
          <w:color w:val="000000"/>
          <w:sz w:val="28"/>
          <w:szCs w:val="28"/>
          <w:lang w:val="uk-UA" w:eastAsia="ru-RU"/>
        </w:rPr>
      </w:pPr>
      <w:r w:rsidRPr="00EB01CE">
        <w:rPr>
          <w:rFonts w:ascii="Times New Roman" w:hAnsi="Times New Roman" w:cs="Times New Roman"/>
          <w:b/>
          <w:bCs/>
          <w:spacing w:val="-3"/>
          <w:sz w:val="28"/>
          <w:szCs w:val="28"/>
          <w:lang w:val="uk-UA"/>
        </w:rPr>
        <w:t xml:space="preserve">Завдання 5. </w:t>
      </w:r>
      <w:r w:rsidRPr="00EB01CE">
        <w:rPr>
          <w:rFonts w:ascii="Times New Roman" w:hAnsi="Times New Roman" w:cs="Times New Roman"/>
          <w:sz w:val="28"/>
          <w:szCs w:val="28"/>
          <w:lang w:val="uk-UA"/>
        </w:rPr>
        <w:t xml:space="preserve">Ознайомитись із розрахунковим методом </w:t>
      </w:r>
      <w:r w:rsidRPr="00EB01CE">
        <w:rPr>
          <w:rFonts w:ascii="Times New Roman" w:eastAsia="Times New Roman" w:hAnsi="Times New Roman" w:cs="Times New Roman"/>
          <w:color w:val="000000"/>
          <w:sz w:val="28"/>
          <w:szCs w:val="28"/>
          <w:lang w:val="uk-UA" w:eastAsia="ru-RU"/>
        </w:rPr>
        <w:t xml:space="preserve">визначення </w:t>
      </w:r>
      <w:proofErr w:type="spellStart"/>
      <w:r w:rsidRPr="00EB01CE">
        <w:rPr>
          <w:rFonts w:ascii="Times New Roman" w:eastAsia="Times New Roman" w:hAnsi="Times New Roman" w:cs="Times New Roman"/>
          <w:color w:val="000000"/>
          <w:sz w:val="28"/>
          <w:szCs w:val="28"/>
          <w:lang w:val="uk-UA" w:eastAsia="ru-RU"/>
        </w:rPr>
        <w:t>гемодинамічних</w:t>
      </w:r>
      <w:proofErr w:type="spellEnd"/>
      <w:r w:rsidRPr="00EB01CE">
        <w:rPr>
          <w:rFonts w:ascii="Times New Roman" w:eastAsia="Times New Roman" w:hAnsi="Times New Roman" w:cs="Times New Roman"/>
          <w:color w:val="000000"/>
          <w:sz w:val="28"/>
          <w:szCs w:val="28"/>
          <w:lang w:val="uk-UA" w:eastAsia="ru-RU"/>
        </w:rPr>
        <w:t xml:space="preserve"> показників, проаналізувати їх значимість для оцінки функціонального стану ССС. Розглянути поняття визначальних параметрів </w:t>
      </w:r>
      <w:r w:rsidRPr="00EB01CE">
        <w:rPr>
          <w:rFonts w:ascii="Times New Roman" w:hAnsi="Times New Roman" w:cs="Times New Roman"/>
          <w:sz w:val="28"/>
          <w:szCs w:val="28"/>
          <w:lang w:val="uk-UA"/>
        </w:rPr>
        <w:t xml:space="preserve">системного кровообігу: </w:t>
      </w:r>
      <w:r w:rsidRPr="00EB01CE">
        <w:rPr>
          <w:rFonts w:ascii="Times New Roman" w:eastAsia="Times New Roman" w:hAnsi="Times New Roman" w:cs="Times New Roman"/>
          <w:i/>
          <w:color w:val="000000"/>
          <w:sz w:val="28"/>
          <w:szCs w:val="28"/>
          <w:lang w:val="uk-UA" w:eastAsia="ru-RU"/>
        </w:rPr>
        <w:t xml:space="preserve">систолічний об'єм крові, </w:t>
      </w:r>
      <w:r w:rsidRPr="00EB01CE">
        <w:rPr>
          <w:rFonts w:ascii="Times New Roman" w:hAnsi="Times New Roman" w:cs="Times New Roman"/>
          <w:i/>
          <w:sz w:val="28"/>
          <w:szCs w:val="28"/>
          <w:lang w:val="uk-UA"/>
        </w:rPr>
        <w:t xml:space="preserve">хвилинний об’єм крові </w:t>
      </w:r>
      <w:r w:rsidRPr="00EB01CE">
        <w:rPr>
          <w:rFonts w:ascii="Times New Roman" w:hAnsi="Times New Roman" w:cs="Times New Roman"/>
          <w:sz w:val="28"/>
          <w:szCs w:val="28"/>
          <w:lang w:val="uk-UA"/>
        </w:rPr>
        <w:t>та</w:t>
      </w:r>
      <w:r w:rsidRPr="00EB01CE">
        <w:rPr>
          <w:rFonts w:ascii="Times New Roman" w:hAnsi="Times New Roman" w:cs="Times New Roman"/>
          <w:i/>
          <w:sz w:val="28"/>
          <w:szCs w:val="28"/>
          <w:lang w:val="uk-UA"/>
        </w:rPr>
        <w:t xml:space="preserve"> загальний периферійний опір судин</w:t>
      </w:r>
      <w:r w:rsidRPr="00EB01CE">
        <w:rPr>
          <w:rFonts w:ascii="Times New Roman" w:hAnsi="Times New Roman" w:cs="Times New Roman"/>
          <w:sz w:val="28"/>
          <w:szCs w:val="28"/>
          <w:lang w:val="uk-UA"/>
        </w:rPr>
        <w:t xml:space="preserve">. Проаналізувати поняття </w:t>
      </w:r>
      <w:r w:rsidRPr="00EB01CE">
        <w:rPr>
          <w:rFonts w:ascii="Times New Roman" w:hAnsi="Times New Roman" w:cs="Times New Roman"/>
          <w:i/>
          <w:sz w:val="28"/>
          <w:szCs w:val="28"/>
          <w:lang w:val="uk-UA"/>
        </w:rPr>
        <w:t>адаптаційного потенціалу</w:t>
      </w:r>
      <w:r w:rsidRPr="00EB01CE">
        <w:rPr>
          <w:rFonts w:ascii="Times New Roman" w:hAnsi="Times New Roman" w:cs="Times New Roman"/>
          <w:sz w:val="28"/>
          <w:szCs w:val="28"/>
          <w:lang w:val="uk-UA"/>
        </w:rPr>
        <w:t xml:space="preserve"> і з’ясувати його значення для оцінки рівня здоров’я людини. </w:t>
      </w:r>
    </w:p>
    <w:p w:rsidR="00EB01CE" w:rsidRDefault="00EB01CE" w:rsidP="00436B67">
      <w:pPr>
        <w:spacing w:after="0" w:line="240" w:lineRule="auto"/>
        <w:ind w:firstLine="709"/>
        <w:jc w:val="both"/>
        <w:rPr>
          <w:rFonts w:ascii="Times New Roman" w:hAnsi="Times New Roman" w:cs="Times New Roman"/>
          <w:b/>
          <w:bCs/>
          <w:spacing w:val="-3"/>
          <w:sz w:val="28"/>
          <w:szCs w:val="28"/>
          <w:lang w:val="uk-UA"/>
        </w:rPr>
      </w:pPr>
    </w:p>
    <w:p w:rsidR="00436B67" w:rsidRPr="00EB01CE" w:rsidRDefault="00436B67" w:rsidP="00436B67">
      <w:pPr>
        <w:spacing w:after="0" w:line="240" w:lineRule="auto"/>
        <w:ind w:firstLine="709"/>
        <w:jc w:val="both"/>
        <w:rPr>
          <w:rFonts w:ascii="Times New Roman" w:hAnsi="Times New Roman" w:cs="Times New Roman"/>
          <w:sz w:val="28"/>
          <w:szCs w:val="28"/>
          <w:lang w:val="uk-UA"/>
        </w:rPr>
      </w:pPr>
      <w:bookmarkStart w:id="1" w:name="_GoBack"/>
      <w:bookmarkEnd w:id="1"/>
      <w:r w:rsidRPr="00EB01CE">
        <w:rPr>
          <w:rFonts w:ascii="Times New Roman" w:hAnsi="Times New Roman" w:cs="Times New Roman"/>
          <w:b/>
          <w:bCs/>
          <w:spacing w:val="-3"/>
          <w:sz w:val="28"/>
          <w:szCs w:val="28"/>
          <w:lang w:val="uk-UA"/>
        </w:rPr>
        <w:t xml:space="preserve">Завдання 6. </w:t>
      </w:r>
      <w:r w:rsidRPr="00EB01CE">
        <w:rPr>
          <w:rFonts w:ascii="Times New Roman" w:hAnsi="Times New Roman" w:cs="Times New Roman"/>
          <w:sz w:val="28"/>
          <w:szCs w:val="28"/>
          <w:lang w:val="uk-UA"/>
        </w:rPr>
        <w:t xml:space="preserve">Ознайомитись з </w:t>
      </w:r>
      <w:r w:rsidRPr="00EB01CE">
        <w:rPr>
          <w:rFonts w:ascii="Times New Roman" w:hAnsi="Times New Roman" w:cs="Times New Roman"/>
          <w:i/>
          <w:sz w:val="28"/>
          <w:szCs w:val="28"/>
          <w:lang w:val="uk-UA"/>
        </w:rPr>
        <w:t>функціональними пробами ССС</w:t>
      </w:r>
      <w:r w:rsidRPr="00EB01CE">
        <w:rPr>
          <w:rFonts w:ascii="Times New Roman" w:hAnsi="Times New Roman" w:cs="Times New Roman"/>
          <w:sz w:val="28"/>
          <w:szCs w:val="28"/>
          <w:lang w:val="uk-UA"/>
        </w:rPr>
        <w:t xml:space="preserve"> та з’ясувати їх значення для оцінки</w:t>
      </w:r>
      <w:r w:rsidRPr="00EB01CE">
        <w:rPr>
          <w:rFonts w:ascii="Times New Roman" w:eastAsia="Times New Roman" w:hAnsi="Times New Roman" w:cs="Times New Roman"/>
          <w:sz w:val="28"/>
          <w:szCs w:val="28"/>
          <w:lang w:val="uk-UA" w:eastAsia="ru-RU"/>
        </w:rPr>
        <w:t xml:space="preserve"> загального стану організму і його резервних можливостей. Вивчити вимоги до тестування з фізичним навантаженням. </w:t>
      </w:r>
      <w:r w:rsidRPr="00EB01CE">
        <w:rPr>
          <w:rFonts w:ascii="Times New Roman" w:eastAsia="Times New Roman" w:hAnsi="Times New Roman" w:cs="Times New Roman"/>
          <w:sz w:val="28"/>
          <w:szCs w:val="28"/>
          <w:lang w:val="uk-UA" w:eastAsia="ru-RU"/>
        </w:rPr>
        <w:lastRenderedPageBreak/>
        <w:t xml:space="preserve">Розглянути поняття </w:t>
      </w:r>
      <w:r w:rsidRPr="00EB01CE">
        <w:rPr>
          <w:rFonts w:ascii="Times New Roman" w:eastAsia="Times New Roman" w:hAnsi="Times New Roman" w:cs="Times New Roman"/>
          <w:i/>
          <w:sz w:val="28"/>
          <w:szCs w:val="28"/>
          <w:lang w:val="uk-UA" w:eastAsia="ru-RU"/>
        </w:rPr>
        <w:t>фізичної працездатності (</w:t>
      </w:r>
      <w:r w:rsidRPr="00EB01CE">
        <w:rPr>
          <w:rFonts w:ascii="Times New Roman" w:eastAsia="Times New Roman" w:hAnsi="Times New Roman" w:cs="Times New Roman"/>
          <w:i/>
          <w:color w:val="000000"/>
          <w:sz w:val="28"/>
          <w:szCs w:val="28"/>
          <w:lang w:val="uk-UA" w:eastAsia="ru-RU"/>
        </w:rPr>
        <w:t xml:space="preserve">PWC) </w:t>
      </w:r>
      <w:r w:rsidRPr="00EB01CE">
        <w:rPr>
          <w:rFonts w:ascii="Times New Roman" w:eastAsia="Times New Roman" w:hAnsi="Times New Roman" w:cs="Times New Roman"/>
          <w:color w:val="000000"/>
          <w:sz w:val="28"/>
          <w:szCs w:val="28"/>
          <w:lang w:val="uk-UA" w:eastAsia="ru-RU"/>
        </w:rPr>
        <w:t>та проаналізувати її роль у визначенні</w:t>
      </w:r>
      <w:r w:rsidRPr="00EB01CE">
        <w:rPr>
          <w:rFonts w:ascii="Times New Roman" w:eastAsia="Times New Roman" w:hAnsi="Times New Roman" w:cs="Times New Roman"/>
          <w:sz w:val="28"/>
          <w:szCs w:val="28"/>
          <w:lang w:val="uk-UA" w:eastAsia="ru-RU"/>
        </w:rPr>
        <w:t xml:space="preserve"> функціонального стану організму і рівня здоров'я людини, з’ясувати практичне значення показника </w:t>
      </w:r>
      <w:r w:rsidRPr="00EB01CE">
        <w:rPr>
          <w:rFonts w:ascii="Times New Roman" w:eastAsia="Times New Roman" w:hAnsi="Times New Roman" w:cs="Times New Roman"/>
          <w:color w:val="000000"/>
          <w:sz w:val="28"/>
          <w:szCs w:val="28"/>
          <w:lang w:val="uk-UA" w:eastAsia="ru-RU"/>
        </w:rPr>
        <w:t xml:space="preserve">PWC. Розглянути основні фактори, що мають вплив на загальну </w:t>
      </w:r>
      <w:r w:rsidRPr="00EB01CE">
        <w:rPr>
          <w:rFonts w:ascii="Times New Roman" w:eastAsia="Times New Roman" w:hAnsi="Times New Roman" w:cs="Times New Roman"/>
          <w:sz w:val="28"/>
          <w:szCs w:val="28"/>
          <w:lang w:val="uk-UA" w:eastAsia="ru-RU"/>
        </w:rPr>
        <w:t xml:space="preserve">фізичну працездатність. Звернути увагу на </w:t>
      </w:r>
      <w:r w:rsidRPr="00EB01CE">
        <w:rPr>
          <w:rFonts w:ascii="Times New Roman" w:eastAsia="Times New Roman" w:hAnsi="Times New Roman" w:cs="Times New Roman"/>
          <w:color w:val="000000"/>
          <w:sz w:val="28"/>
          <w:szCs w:val="28"/>
          <w:lang w:val="uk-UA" w:eastAsia="ru-RU"/>
        </w:rPr>
        <w:t xml:space="preserve">головні критерії, які враховуються при оцінці </w:t>
      </w:r>
      <w:r w:rsidRPr="00EB01CE">
        <w:rPr>
          <w:rFonts w:ascii="Times New Roman" w:eastAsia="Times New Roman" w:hAnsi="Times New Roman" w:cs="Times New Roman"/>
          <w:sz w:val="28"/>
          <w:szCs w:val="28"/>
          <w:lang w:val="uk-UA" w:eastAsia="ru-RU"/>
        </w:rPr>
        <w:t>фізичної працездатності.</w:t>
      </w:r>
      <w:r w:rsidRPr="00EB01CE">
        <w:rPr>
          <w:rFonts w:ascii="Times New Roman" w:eastAsia="Times New Roman" w:hAnsi="Times New Roman" w:cs="Times New Roman"/>
          <w:color w:val="000000"/>
          <w:sz w:val="28"/>
          <w:szCs w:val="28"/>
          <w:lang w:val="uk-UA" w:eastAsia="ru-RU"/>
        </w:rPr>
        <w:t xml:space="preserve"> Ознайомитись з методами визначення PWC за допомогою функціональних проб з фізичним навантаженням. Проаналізувати типи </w:t>
      </w:r>
      <w:proofErr w:type="spellStart"/>
      <w:r w:rsidRPr="00EB01CE">
        <w:rPr>
          <w:rFonts w:ascii="Times New Roman" w:eastAsia="Times New Roman" w:hAnsi="Times New Roman" w:cs="Times New Roman"/>
          <w:color w:val="000000"/>
          <w:sz w:val="28"/>
          <w:szCs w:val="28"/>
          <w:lang w:val="uk-UA" w:eastAsia="ru-RU"/>
        </w:rPr>
        <w:t>гемодинамічних</w:t>
      </w:r>
      <w:proofErr w:type="spellEnd"/>
      <w:r w:rsidRPr="00EB01CE">
        <w:rPr>
          <w:rFonts w:ascii="Times New Roman" w:eastAsia="Times New Roman" w:hAnsi="Times New Roman" w:cs="Times New Roman"/>
          <w:color w:val="000000"/>
          <w:sz w:val="28"/>
          <w:szCs w:val="28"/>
          <w:lang w:val="uk-UA" w:eastAsia="ru-RU"/>
        </w:rPr>
        <w:t xml:space="preserve"> реакцій на вплив дозованого фізичного навантаження.</w:t>
      </w:r>
    </w:p>
    <w:p w:rsidR="00436B67" w:rsidRPr="00EB01CE" w:rsidRDefault="00436B67" w:rsidP="00436B67">
      <w:pPr>
        <w:shd w:val="clear" w:color="auto" w:fill="FFFFFF"/>
        <w:spacing w:after="0" w:line="240" w:lineRule="auto"/>
        <w:ind w:firstLine="709"/>
        <w:jc w:val="center"/>
        <w:rPr>
          <w:rFonts w:ascii="Times New Roman" w:hAnsi="Times New Roman" w:cs="Times New Roman"/>
          <w:b/>
          <w:i/>
          <w:iCs/>
          <w:sz w:val="28"/>
          <w:szCs w:val="28"/>
          <w:lang w:val="uk-UA"/>
        </w:rPr>
      </w:pPr>
    </w:p>
    <w:sectPr w:rsidR="00436B67" w:rsidRPr="00EB01CE" w:rsidSect="00955949">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48" w:rsidRDefault="00E02E48" w:rsidP="001D58E4">
      <w:pPr>
        <w:spacing w:after="0" w:line="240" w:lineRule="auto"/>
      </w:pPr>
      <w:r>
        <w:separator/>
      </w:r>
    </w:p>
  </w:endnote>
  <w:endnote w:type="continuationSeparator" w:id="0">
    <w:p w:rsidR="00E02E48" w:rsidRDefault="00E02E48" w:rsidP="001D5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963461"/>
      <w:docPartObj>
        <w:docPartGallery w:val="Page Numbers (Bottom of Page)"/>
        <w:docPartUnique/>
      </w:docPartObj>
    </w:sdtPr>
    <w:sdtEndPr/>
    <w:sdtContent>
      <w:p w:rsidR="00436B67" w:rsidRDefault="00436B67">
        <w:pPr>
          <w:pStyle w:val="aa"/>
          <w:jc w:val="right"/>
        </w:pPr>
        <w:r>
          <w:fldChar w:fldCharType="begin"/>
        </w:r>
        <w:r>
          <w:instrText>PAGE   \* MERGEFORMAT</w:instrText>
        </w:r>
        <w:r>
          <w:fldChar w:fldCharType="separate"/>
        </w:r>
        <w:r w:rsidR="00EB01CE">
          <w:rPr>
            <w:noProof/>
          </w:rPr>
          <w:t>4</w:t>
        </w:r>
        <w:r>
          <w:fldChar w:fldCharType="end"/>
        </w:r>
      </w:p>
    </w:sdtContent>
  </w:sdt>
  <w:p w:rsidR="00436B67" w:rsidRDefault="00436B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48" w:rsidRDefault="00E02E48" w:rsidP="001D58E4">
      <w:pPr>
        <w:spacing w:after="0" w:line="240" w:lineRule="auto"/>
      </w:pPr>
      <w:r>
        <w:separator/>
      </w:r>
    </w:p>
  </w:footnote>
  <w:footnote w:type="continuationSeparator" w:id="0">
    <w:p w:rsidR="00E02E48" w:rsidRDefault="00E02E48" w:rsidP="001D58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50E"/>
    <w:multiLevelType w:val="multilevel"/>
    <w:tmpl w:val="F368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C2C09"/>
    <w:multiLevelType w:val="multilevel"/>
    <w:tmpl w:val="455A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13CD2"/>
    <w:multiLevelType w:val="multilevel"/>
    <w:tmpl w:val="01601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91E5C"/>
    <w:multiLevelType w:val="multilevel"/>
    <w:tmpl w:val="F302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128A0"/>
    <w:multiLevelType w:val="multilevel"/>
    <w:tmpl w:val="8BA4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8E46B5"/>
    <w:multiLevelType w:val="multilevel"/>
    <w:tmpl w:val="A0486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6B41AC"/>
    <w:multiLevelType w:val="multilevel"/>
    <w:tmpl w:val="57DAC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DF373E"/>
    <w:multiLevelType w:val="multilevel"/>
    <w:tmpl w:val="1478B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973CDB"/>
    <w:multiLevelType w:val="hybridMultilevel"/>
    <w:tmpl w:val="AA4A4C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B15920"/>
    <w:multiLevelType w:val="hybridMultilevel"/>
    <w:tmpl w:val="D69E12F8"/>
    <w:lvl w:ilvl="0" w:tplc="E968D1E4">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086FE5"/>
    <w:multiLevelType w:val="multilevel"/>
    <w:tmpl w:val="D66E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224BDC"/>
    <w:multiLevelType w:val="multilevel"/>
    <w:tmpl w:val="096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446902"/>
    <w:multiLevelType w:val="hybridMultilevel"/>
    <w:tmpl w:val="9C2A79FA"/>
    <w:lvl w:ilvl="0" w:tplc="2F86A574">
      <w:start w:val="25"/>
      <w:numFmt w:val="bullet"/>
      <w:lvlText w:val="-"/>
      <w:lvlJc w:val="left"/>
      <w:pPr>
        <w:ind w:left="1429" w:hanging="360"/>
      </w:pPr>
      <w:rPr>
        <w:rFonts w:ascii="Calibri" w:eastAsia="Times New Roman"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F44C06"/>
    <w:multiLevelType w:val="hybridMultilevel"/>
    <w:tmpl w:val="170EB994"/>
    <w:lvl w:ilvl="0" w:tplc="17126ED6">
      <w:start w:val="1"/>
      <w:numFmt w:val="decimal"/>
      <w:lvlText w:val="%1."/>
      <w:lvlJc w:val="left"/>
      <w:pPr>
        <w:ind w:left="1699" w:hanging="99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B63E9"/>
    <w:multiLevelType w:val="hybridMultilevel"/>
    <w:tmpl w:val="4C5237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6F2AF9"/>
    <w:multiLevelType w:val="multilevel"/>
    <w:tmpl w:val="BA46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A00F11"/>
    <w:multiLevelType w:val="multilevel"/>
    <w:tmpl w:val="75B8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C17FD4"/>
    <w:multiLevelType w:val="hybridMultilevel"/>
    <w:tmpl w:val="8B329FC0"/>
    <w:lvl w:ilvl="0" w:tplc="62828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93063C"/>
    <w:multiLevelType w:val="hybridMultilevel"/>
    <w:tmpl w:val="7D9E9FA8"/>
    <w:lvl w:ilvl="0" w:tplc="79C4E9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E54FEA"/>
    <w:multiLevelType w:val="multilevel"/>
    <w:tmpl w:val="363E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584E2C"/>
    <w:multiLevelType w:val="hybridMultilevel"/>
    <w:tmpl w:val="814809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8F008BA"/>
    <w:multiLevelType w:val="multilevel"/>
    <w:tmpl w:val="E934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291D96"/>
    <w:multiLevelType w:val="multilevel"/>
    <w:tmpl w:val="61DC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540048"/>
    <w:multiLevelType w:val="multilevel"/>
    <w:tmpl w:val="E1A03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0C0D61"/>
    <w:multiLevelType w:val="hybridMultilevel"/>
    <w:tmpl w:val="D3E0B550"/>
    <w:lvl w:ilvl="0" w:tplc="57142258">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47AD754B"/>
    <w:multiLevelType w:val="hybridMultilevel"/>
    <w:tmpl w:val="7076D87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C90FEF"/>
    <w:multiLevelType w:val="hybridMultilevel"/>
    <w:tmpl w:val="9078DABC"/>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575AD4"/>
    <w:multiLevelType w:val="hybridMultilevel"/>
    <w:tmpl w:val="26B69F14"/>
    <w:lvl w:ilvl="0" w:tplc="1A1A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F2F1270"/>
    <w:multiLevelType w:val="multilevel"/>
    <w:tmpl w:val="0CDED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767DE3"/>
    <w:multiLevelType w:val="hybridMultilevel"/>
    <w:tmpl w:val="0890D0EE"/>
    <w:lvl w:ilvl="0" w:tplc="1A1AC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5F6487"/>
    <w:multiLevelType w:val="hybridMultilevel"/>
    <w:tmpl w:val="6B484BDE"/>
    <w:lvl w:ilvl="0" w:tplc="EF5C3208">
      <w:start w:val="1"/>
      <w:numFmt w:val="decimal"/>
      <w:lvlText w:val="%1."/>
      <w:lvlJc w:val="left"/>
      <w:pPr>
        <w:ind w:left="1429" w:hanging="360"/>
      </w:pPr>
      <w:rPr>
        <w:b w:val="0"/>
      </w:rPr>
    </w:lvl>
    <w:lvl w:ilvl="1" w:tplc="7CB80BAA">
      <w:start w:val="2"/>
      <w:numFmt w:val="bullet"/>
      <w:lvlText w:val="—"/>
      <w:lvlJc w:val="left"/>
      <w:pPr>
        <w:ind w:left="2149" w:hanging="36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91685B"/>
    <w:multiLevelType w:val="hybridMultilevel"/>
    <w:tmpl w:val="F43664B6"/>
    <w:lvl w:ilvl="0" w:tplc="2396A9F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59316DE4"/>
    <w:multiLevelType w:val="hybridMultilevel"/>
    <w:tmpl w:val="08CCB49C"/>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16566A"/>
    <w:multiLevelType w:val="multilevel"/>
    <w:tmpl w:val="E6B0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2D2152"/>
    <w:multiLevelType w:val="multilevel"/>
    <w:tmpl w:val="FAFE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090EA6"/>
    <w:multiLevelType w:val="multilevel"/>
    <w:tmpl w:val="3360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360F0A"/>
    <w:multiLevelType w:val="multilevel"/>
    <w:tmpl w:val="3E2C9BA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981AEC"/>
    <w:multiLevelType w:val="hybridMultilevel"/>
    <w:tmpl w:val="062E80E6"/>
    <w:lvl w:ilvl="0" w:tplc="E33C032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8">
    <w:nsid w:val="62D97AFD"/>
    <w:multiLevelType w:val="multilevel"/>
    <w:tmpl w:val="01348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C01288"/>
    <w:multiLevelType w:val="multilevel"/>
    <w:tmpl w:val="27CC4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1E785E"/>
    <w:multiLevelType w:val="multilevel"/>
    <w:tmpl w:val="197C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A24C56"/>
    <w:multiLevelType w:val="hybridMultilevel"/>
    <w:tmpl w:val="4C5237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AE42BE"/>
    <w:multiLevelType w:val="hybridMultilevel"/>
    <w:tmpl w:val="427876E0"/>
    <w:lvl w:ilvl="0" w:tplc="FA1EF6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A62C67"/>
    <w:multiLevelType w:val="multilevel"/>
    <w:tmpl w:val="6F94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8C411D"/>
    <w:multiLevelType w:val="multilevel"/>
    <w:tmpl w:val="60B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A9B6DDE"/>
    <w:multiLevelType w:val="multilevel"/>
    <w:tmpl w:val="6BD0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825217"/>
    <w:multiLevelType w:val="hybridMultilevel"/>
    <w:tmpl w:val="E3503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FBC1B85"/>
    <w:multiLevelType w:val="hybridMultilevel"/>
    <w:tmpl w:val="4FA4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F23100"/>
    <w:multiLevelType w:val="hybridMultilevel"/>
    <w:tmpl w:val="A73E6780"/>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35"/>
  </w:num>
  <w:num w:numId="3">
    <w:abstractNumId w:val="11"/>
  </w:num>
  <w:num w:numId="4">
    <w:abstractNumId w:val="18"/>
  </w:num>
  <w:num w:numId="5">
    <w:abstractNumId w:val="36"/>
  </w:num>
  <w:num w:numId="6">
    <w:abstractNumId w:val="6"/>
  </w:num>
  <w:num w:numId="7">
    <w:abstractNumId w:val="9"/>
  </w:num>
  <w:num w:numId="8">
    <w:abstractNumId w:val="29"/>
  </w:num>
  <w:num w:numId="9">
    <w:abstractNumId w:val="25"/>
  </w:num>
  <w:num w:numId="10">
    <w:abstractNumId w:val="14"/>
  </w:num>
  <w:num w:numId="11">
    <w:abstractNumId w:val="27"/>
  </w:num>
  <w:num w:numId="12">
    <w:abstractNumId w:val="30"/>
  </w:num>
  <w:num w:numId="13">
    <w:abstractNumId w:val="41"/>
  </w:num>
  <w:num w:numId="14">
    <w:abstractNumId w:val="20"/>
  </w:num>
  <w:num w:numId="15">
    <w:abstractNumId w:val="44"/>
  </w:num>
  <w:num w:numId="16">
    <w:abstractNumId w:val="10"/>
  </w:num>
  <w:num w:numId="17">
    <w:abstractNumId w:val="21"/>
  </w:num>
  <w:num w:numId="18">
    <w:abstractNumId w:val="22"/>
  </w:num>
  <w:num w:numId="19">
    <w:abstractNumId w:val="8"/>
  </w:num>
  <w:num w:numId="20">
    <w:abstractNumId w:val="26"/>
  </w:num>
  <w:num w:numId="21">
    <w:abstractNumId w:val="32"/>
  </w:num>
  <w:num w:numId="22">
    <w:abstractNumId w:val="13"/>
  </w:num>
  <w:num w:numId="23">
    <w:abstractNumId w:val="48"/>
  </w:num>
  <w:num w:numId="24">
    <w:abstractNumId w:val="23"/>
  </w:num>
  <w:num w:numId="25">
    <w:abstractNumId w:val="45"/>
  </w:num>
  <w:num w:numId="26">
    <w:abstractNumId w:val="43"/>
  </w:num>
  <w:num w:numId="27">
    <w:abstractNumId w:val="15"/>
  </w:num>
  <w:num w:numId="28">
    <w:abstractNumId w:val="38"/>
  </w:num>
  <w:num w:numId="29">
    <w:abstractNumId w:val="39"/>
  </w:num>
  <w:num w:numId="30">
    <w:abstractNumId w:val="40"/>
  </w:num>
  <w:num w:numId="31">
    <w:abstractNumId w:val="33"/>
  </w:num>
  <w:num w:numId="32">
    <w:abstractNumId w:val="0"/>
  </w:num>
  <w:num w:numId="33">
    <w:abstractNumId w:val="3"/>
  </w:num>
  <w:num w:numId="34">
    <w:abstractNumId w:val="16"/>
  </w:num>
  <w:num w:numId="35">
    <w:abstractNumId w:val="7"/>
  </w:num>
  <w:num w:numId="36">
    <w:abstractNumId w:val="19"/>
  </w:num>
  <w:num w:numId="37">
    <w:abstractNumId w:val="1"/>
  </w:num>
  <w:num w:numId="38">
    <w:abstractNumId w:val="4"/>
  </w:num>
  <w:num w:numId="39">
    <w:abstractNumId w:val="34"/>
  </w:num>
  <w:num w:numId="40">
    <w:abstractNumId w:val="28"/>
  </w:num>
  <w:num w:numId="41">
    <w:abstractNumId w:val="5"/>
    <w:lvlOverride w:ilvl="0">
      <w:startOverride w:val="1"/>
    </w:lvlOverride>
  </w:num>
  <w:num w:numId="42">
    <w:abstractNumId w:val="2"/>
  </w:num>
  <w:num w:numId="43">
    <w:abstractNumId w:val="17"/>
  </w:num>
  <w:num w:numId="44">
    <w:abstractNumId w:val="46"/>
  </w:num>
  <w:num w:numId="45">
    <w:abstractNumId w:val="47"/>
  </w:num>
  <w:num w:numId="46">
    <w:abstractNumId w:val="37"/>
  </w:num>
  <w:num w:numId="47">
    <w:abstractNumId w:val="31"/>
  </w:num>
  <w:num w:numId="48">
    <w:abstractNumId w:val="2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4C"/>
    <w:rsid w:val="0002104C"/>
    <w:rsid w:val="000224BF"/>
    <w:rsid w:val="00041DEB"/>
    <w:rsid w:val="00043EBD"/>
    <w:rsid w:val="00045709"/>
    <w:rsid w:val="00062D46"/>
    <w:rsid w:val="00065E29"/>
    <w:rsid w:val="00083274"/>
    <w:rsid w:val="000B1CBA"/>
    <w:rsid w:val="000B392F"/>
    <w:rsid w:val="000E7721"/>
    <w:rsid w:val="000F3076"/>
    <w:rsid w:val="000F4651"/>
    <w:rsid w:val="000F7BC2"/>
    <w:rsid w:val="00100B8E"/>
    <w:rsid w:val="0014056B"/>
    <w:rsid w:val="00141F30"/>
    <w:rsid w:val="00155874"/>
    <w:rsid w:val="00164F64"/>
    <w:rsid w:val="00181841"/>
    <w:rsid w:val="001961BF"/>
    <w:rsid w:val="001A55CB"/>
    <w:rsid w:val="001C5ABD"/>
    <w:rsid w:val="001D58E4"/>
    <w:rsid w:val="001D787F"/>
    <w:rsid w:val="002173AD"/>
    <w:rsid w:val="0022138B"/>
    <w:rsid w:val="00222C03"/>
    <w:rsid w:val="0022677D"/>
    <w:rsid w:val="00226C9B"/>
    <w:rsid w:val="00237A8C"/>
    <w:rsid w:val="00244F37"/>
    <w:rsid w:val="00251110"/>
    <w:rsid w:val="002548A7"/>
    <w:rsid w:val="00255AE9"/>
    <w:rsid w:val="002567DF"/>
    <w:rsid w:val="00256E76"/>
    <w:rsid w:val="00257942"/>
    <w:rsid w:val="00275779"/>
    <w:rsid w:val="00276B4C"/>
    <w:rsid w:val="0028693B"/>
    <w:rsid w:val="002A50C6"/>
    <w:rsid w:val="002F47A7"/>
    <w:rsid w:val="00304418"/>
    <w:rsid w:val="003075F7"/>
    <w:rsid w:val="00312F7D"/>
    <w:rsid w:val="003200AB"/>
    <w:rsid w:val="00331FC3"/>
    <w:rsid w:val="003338BA"/>
    <w:rsid w:val="00341D00"/>
    <w:rsid w:val="003642EC"/>
    <w:rsid w:val="00377ED4"/>
    <w:rsid w:val="003869B7"/>
    <w:rsid w:val="00391AAA"/>
    <w:rsid w:val="003A6013"/>
    <w:rsid w:val="003B2208"/>
    <w:rsid w:val="003B297C"/>
    <w:rsid w:val="003C368E"/>
    <w:rsid w:val="003C37E6"/>
    <w:rsid w:val="003C4B44"/>
    <w:rsid w:val="003D0974"/>
    <w:rsid w:val="003D2759"/>
    <w:rsid w:val="003E3FA8"/>
    <w:rsid w:val="003E4283"/>
    <w:rsid w:val="003E56A1"/>
    <w:rsid w:val="00423386"/>
    <w:rsid w:val="00436B67"/>
    <w:rsid w:val="00441972"/>
    <w:rsid w:val="00477FDF"/>
    <w:rsid w:val="004830D1"/>
    <w:rsid w:val="00483E76"/>
    <w:rsid w:val="00484A91"/>
    <w:rsid w:val="00485C8A"/>
    <w:rsid w:val="004871AC"/>
    <w:rsid w:val="00487271"/>
    <w:rsid w:val="004A6C4D"/>
    <w:rsid w:val="004B1A70"/>
    <w:rsid w:val="004B31A8"/>
    <w:rsid w:val="004C24B2"/>
    <w:rsid w:val="004E5C75"/>
    <w:rsid w:val="00507FDD"/>
    <w:rsid w:val="00533388"/>
    <w:rsid w:val="0053449C"/>
    <w:rsid w:val="0053571D"/>
    <w:rsid w:val="00541384"/>
    <w:rsid w:val="00551E29"/>
    <w:rsid w:val="00552A8C"/>
    <w:rsid w:val="0058584E"/>
    <w:rsid w:val="005B2FCA"/>
    <w:rsid w:val="005D01B7"/>
    <w:rsid w:val="005E6EB3"/>
    <w:rsid w:val="005F2D11"/>
    <w:rsid w:val="005F4BE1"/>
    <w:rsid w:val="00634A97"/>
    <w:rsid w:val="00634C93"/>
    <w:rsid w:val="00645186"/>
    <w:rsid w:val="00650309"/>
    <w:rsid w:val="00661EC8"/>
    <w:rsid w:val="00666F9E"/>
    <w:rsid w:val="00674BB2"/>
    <w:rsid w:val="00676E3D"/>
    <w:rsid w:val="00680B31"/>
    <w:rsid w:val="00687261"/>
    <w:rsid w:val="006953D9"/>
    <w:rsid w:val="006B3716"/>
    <w:rsid w:val="006C28B4"/>
    <w:rsid w:val="006C6E7C"/>
    <w:rsid w:val="006E4A98"/>
    <w:rsid w:val="006F4F73"/>
    <w:rsid w:val="00710F1B"/>
    <w:rsid w:val="0071486A"/>
    <w:rsid w:val="00714C66"/>
    <w:rsid w:val="00721E0E"/>
    <w:rsid w:val="00721EF6"/>
    <w:rsid w:val="00735370"/>
    <w:rsid w:val="00762949"/>
    <w:rsid w:val="00764F74"/>
    <w:rsid w:val="00771346"/>
    <w:rsid w:val="0077201F"/>
    <w:rsid w:val="007776DC"/>
    <w:rsid w:val="0078315F"/>
    <w:rsid w:val="00784791"/>
    <w:rsid w:val="00791339"/>
    <w:rsid w:val="007B5321"/>
    <w:rsid w:val="007B586F"/>
    <w:rsid w:val="007B6D6F"/>
    <w:rsid w:val="007C5A3C"/>
    <w:rsid w:val="007C75F5"/>
    <w:rsid w:val="007C7D85"/>
    <w:rsid w:val="007D0B2D"/>
    <w:rsid w:val="007E41E0"/>
    <w:rsid w:val="007E4711"/>
    <w:rsid w:val="007E4E7E"/>
    <w:rsid w:val="0081092A"/>
    <w:rsid w:val="00812887"/>
    <w:rsid w:val="00832C37"/>
    <w:rsid w:val="00845AEF"/>
    <w:rsid w:val="00865F85"/>
    <w:rsid w:val="00890954"/>
    <w:rsid w:val="008A7EE5"/>
    <w:rsid w:val="008B68BA"/>
    <w:rsid w:val="008B77DF"/>
    <w:rsid w:val="008C20F8"/>
    <w:rsid w:val="008C6EFE"/>
    <w:rsid w:val="008D4EB8"/>
    <w:rsid w:val="008E0233"/>
    <w:rsid w:val="008F408F"/>
    <w:rsid w:val="008F743C"/>
    <w:rsid w:val="00903C40"/>
    <w:rsid w:val="00905FBA"/>
    <w:rsid w:val="00920DDF"/>
    <w:rsid w:val="009349DC"/>
    <w:rsid w:val="00941CE7"/>
    <w:rsid w:val="00942A36"/>
    <w:rsid w:val="00942FCB"/>
    <w:rsid w:val="009505B3"/>
    <w:rsid w:val="009516D2"/>
    <w:rsid w:val="00955949"/>
    <w:rsid w:val="00955EF5"/>
    <w:rsid w:val="00971125"/>
    <w:rsid w:val="00974487"/>
    <w:rsid w:val="009A4BF5"/>
    <w:rsid w:val="009D74CD"/>
    <w:rsid w:val="009E4BDA"/>
    <w:rsid w:val="009E5148"/>
    <w:rsid w:val="00A11C48"/>
    <w:rsid w:val="00A125E6"/>
    <w:rsid w:val="00A1361F"/>
    <w:rsid w:val="00A1729F"/>
    <w:rsid w:val="00A23B62"/>
    <w:rsid w:val="00A23D90"/>
    <w:rsid w:val="00A27100"/>
    <w:rsid w:val="00A47D3E"/>
    <w:rsid w:val="00A5452D"/>
    <w:rsid w:val="00A54C4A"/>
    <w:rsid w:val="00A74D20"/>
    <w:rsid w:val="00A83596"/>
    <w:rsid w:val="00A91ECA"/>
    <w:rsid w:val="00A92137"/>
    <w:rsid w:val="00A9793C"/>
    <w:rsid w:val="00A97976"/>
    <w:rsid w:val="00A97DC8"/>
    <w:rsid w:val="00AA5F32"/>
    <w:rsid w:val="00AB6226"/>
    <w:rsid w:val="00AB75ED"/>
    <w:rsid w:val="00AC3967"/>
    <w:rsid w:val="00AC50B5"/>
    <w:rsid w:val="00AC5EE8"/>
    <w:rsid w:val="00AC7318"/>
    <w:rsid w:val="00AE5784"/>
    <w:rsid w:val="00AE5907"/>
    <w:rsid w:val="00AE6F01"/>
    <w:rsid w:val="00AF0761"/>
    <w:rsid w:val="00B10682"/>
    <w:rsid w:val="00B1078A"/>
    <w:rsid w:val="00B16C0B"/>
    <w:rsid w:val="00B24B25"/>
    <w:rsid w:val="00B300FA"/>
    <w:rsid w:val="00B45592"/>
    <w:rsid w:val="00B65876"/>
    <w:rsid w:val="00B723D6"/>
    <w:rsid w:val="00B93682"/>
    <w:rsid w:val="00BB2E28"/>
    <w:rsid w:val="00BB3743"/>
    <w:rsid w:val="00BB6042"/>
    <w:rsid w:val="00BC4947"/>
    <w:rsid w:val="00BF3F4D"/>
    <w:rsid w:val="00C135D1"/>
    <w:rsid w:val="00C140D3"/>
    <w:rsid w:val="00C21DD8"/>
    <w:rsid w:val="00C23719"/>
    <w:rsid w:val="00C25CE7"/>
    <w:rsid w:val="00C3024C"/>
    <w:rsid w:val="00C34C35"/>
    <w:rsid w:val="00C43E5F"/>
    <w:rsid w:val="00C474A3"/>
    <w:rsid w:val="00C6624C"/>
    <w:rsid w:val="00C87DB1"/>
    <w:rsid w:val="00C915DA"/>
    <w:rsid w:val="00C93B7C"/>
    <w:rsid w:val="00C97612"/>
    <w:rsid w:val="00CA661D"/>
    <w:rsid w:val="00CB58B5"/>
    <w:rsid w:val="00CE726C"/>
    <w:rsid w:val="00D162CE"/>
    <w:rsid w:val="00D225BE"/>
    <w:rsid w:val="00D30280"/>
    <w:rsid w:val="00D318FA"/>
    <w:rsid w:val="00D42107"/>
    <w:rsid w:val="00D44477"/>
    <w:rsid w:val="00D46806"/>
    <w:rsid w:val="00D560E2"/>
    <w:rsid w:val="00D66370"/>
    <w:rsid w:val="00D67869"/>
    <w:rsid w:val="00D76BC8"/>
    <w:rsid w:val="00D86A20"/>
    <w:rsid w:val="00DB6779"/>
    <w:rsid w:val="00E02E48"/>
    <w:rsid w:val="00E07BA9"/>
    <w:rsid w:val="00E16B39"/>
    <w:rsid w:val="00E17D67"/>
    <w:rsid w:val="00E27087"/>
    <w:rsid w:val="00E50BE9"/>
    <w:rsid w:val="00E52740"/>
    <w:rsid w:val="00E91047"/>
    <w:rsid w:val="00E97EF6"/>
    <w:rsid w:val="00EA1013"/>
    <w:rsid w:val="00EB01CE"/>
    <w:rsid w:val="00EB4753"/>
    <w:rsid w:val="00EB4B31"/>
    <w:rsid w:val="00EC4033"/>
    <w:rsid w:val="00EF5095"/>
    <w:rsid w:val="00F00F9C"/>
    <w:rsid w:val="00F14F11"/>
    <w:rsid w:val="00F26377"/>
    <w:rsid w:val="00F52ECB"/>
    <w:rsid w:val="00F532EA"/>
    <w:rsid w:val="00F57724"/>
    <w:rsid w:val="00F66B18"/>
    <w:rsid w:val="00F86CE8"/>
    <w:rsid w:val="00FA1912"/>
    <w:rsid w:val="00FA622F"/>
    <w:rsid w:val="00FB5A48"/>
    <w:rsid w:val="00FC206C"/>
    <w:rsid w:val="00FE2864"/>
    <w:rsid w:val="00FE366D"/>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67"/>
  </w:style>
  <w:style w:type="paragraph" w:styleId="1">
    <w:name w:val="heading 1"/>
    <w:basedOn w:val="a"/>
    <w:next w:val="a"/>
    <w:link w:val="10"/>
    <w:uiPriority w:val="9"/>
    <w:qFormat/>
    <w:rsid w:val="00436B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3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74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474A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474A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36B6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36B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36B6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436B6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B6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C368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74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474A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474A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36B67"/>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36B67"/>
    <w:rPr>
      <w:rFonts w:ascii="Arial" w:eastAsia="Times New Roman" w:hAnsi="Arial" w:cs="Arial"/>
      <w:lang w:eastAsia="ru-RU"/>
    </w:rPr>
  </w:style>
  <w:style w:type="paragraph" w:styleId="a3">
    <w:name w:val="List Paragraph"/>
    <w:basedOn w:val="a"/>
    <w:uiPriority w:val="34"/>
    <w:qFormat/>
    <w:rsid w:val="00764F74"/>
    <w:pPr>
      <w:ind w:left="720"/>
      <w:contextualSpacing/>
    </w:pPr>
  </w:style>
  <w:style w:type="paragraph" w:styleId="a4">
    <w:name w:val="Normal (Web)"/>
    <w:basedOn w:val="a"/>
    <w:uiPriority w:val="99"/>
    <w:unhideWhenUsed/>
    <w:rsid w:val="00551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51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E29"/>
    <w:rPr>
      <w:rFonts w:ascii="Tahoma" w:hAnsi="Tahoma" w:cs="Tahoma"/>
      <w:sz w:val="16"/>
      <w:szCs w:val="16"/>
    </w:rPr>
  </w:style>
  <w:style w:type="character" w:styleId="a7">
    <w:name w:val="Hyperlink"/>
    <w:basedOn w:val="a0"/>
    <w:uiPriority w:val="99"/>
    <w:unhideWhenUsed/>
    <w:rsid w:val="005E6EB3"/>
    <w:rPr>
      <w:color w:val="0000FF"/>
      <w:u w:val="single"/>
    </w:rPr>
  </w:style>
  <w:style w:type="paragraph" w:styleId="a8">
    <w:name w:val="header"/>
    <w:basedOn w:val="a"/>
    <w:link w:val="a9"/>
    <w:uiPriority w:val="99"/>
    <w:unhideWhenUsed/>
    <w:rsid w:val="001D58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58E4"/>
  </w:style>
  <w:style w:type="paragraph" w:styleId="aa">
    <w:name w:val="footer"/>
    <w:basedOn w:val="a"/>
    <w:link w:val="ab"/>
    <w:uiPriority w:val="99"/>
    <w:unhideWhenUsed/>
    <w:rsid w:val="001D58E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58E4"/>
  </w:style>
  <w:style w:type="table" w:styleId="ac">
    <w:name w:val="Table Grid"/>
    <w:basedOn w:val="a1"/>
    <w:uiPriority w:val="59"/>
    <w:rsid w:val="0068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55">
    <w:name w:val="p1055"/>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2">
    <w:name w:val="p862"/>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
    <w:name w:val="ft10"/>
    <w:basedOn w:val="a0"/>
    <w:rsid w:val="00483E76"/>
  </w:style>
  <w:style w:type="character" w:customStyle="1" w:styleId="ft43">
    <w:name w:val="ft43"/>
    <w:basedOn w:val="a0"/>
    <w:rsid w:val="00483E76"/>
  </w:style>
  <w:style w:type="paragraph" w:customStyle="1" w:styleId="p863">
    <w:name w:val="p863"/>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
    <w:name w:val="ft15"/>
    <w:basedOn w:val="a0"/>
    <w:rsid w:val="00483E76"/>
  </w:style>
  <w:style w:type="paragraph" w:customStyle="1" w:styleId="p864">
    <w:name w:val="p864"/>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4">
    <w:name w:val="p1074"/>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3">
    <w:name w:val="p393"/>
    <w:basedOn w:val="a"/>
    <w:rsid w:val="00022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022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022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67869"/>
    <w:rPr>
      <w:b/>
      <w:bCs/>
    </w:rPr>
  </w:style>
  <w:style w:type="character" w:styleId="ae">
    <w:name w:val="Emphasis"/>
    <w:basedOn w:val="a0"/>
    <w:uiPriority w:val="20"/>
    <w:qFormat/>
    <w:rsid w:val="00721EF6"/>
    <w:rPr>
      <w:i/>
      <w:iCs/>
    </w:rPr>
  </w:style>
  <w:style w:type="character" w:customStyle="1" w:styleId="rvts9">
    <w:name w:val="rvts9"/>
    <w:basedOn w:val="a0"/>
    <w:rsid w:val="006B3716"/>
  </w:style>
  <w:style w:type="character" w:customStyle="1" w:styleId="hps">
    <w:name w:val="hps"/>
    <w:basedOn w:val="a0"/>
    <w:rsid w:val="001D787F"/>
  </w:style>
  <w:style w:type="character" w:customStyle="1" w:styleId="atn">
    <w:name w:val="atn"/>
    <w:basedOn w:val="a0"/>
    <w:rsid w:val="00D44477"/>
  </w:style>
  <w:style w:type="character" w:customStyle="1" w:styleId="70">
    <w:name w:val="Заголовок 7 Знак"/>
    <w:basedOn w:val="a0"/>
    <w:link w:val="7"/>
    <w:uiPriority w:val="9"/>
    <w:semiHidden/>
    <w:rsid w:val="00436B6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36B67"/>
    <w:rPr>
      <w:rFonts w:asciiTheme="majorHAnsi" w:eastAsiaTheme="majorEastAsia" w:hAnsiTheme="majorHAnsi" w:cstheme="majorBidi"/>
      <w:color w:val="404040" w:themeColor="text1" w:themeTint="BF"/>
      <w:sz w:val="20"/>
      <w:szCs w:val="20"/>
    </w:rPr>
  </w:style>
  <w:style w:type="character" w:customStyle="1" w:styleId="longtext">
    <w:name w:val="long_text"/>
    <w:basedOn w:val="a0"/>
    <w:rsid w:val="00436B67"/>
  </w:style>
  <w:style w:type="character" w:customStyle="1" w:styleId="butback">
    <w:name w:val="butback"/>
    <w:basedOn w:val="a0"/>
    <w:rsid w:val="00436B67"/>
  </w:style>
  <w:style w:type="character" w:customStyle="1" w:styleId="submenu-table">
    <w:name w:val="submenu-table"/>
    <w:basedOn w:val="a0"/>
    <w:rsid w:val="00436B67"/>
  </w:style>
  <w:style w:type="character" w:customStyle="1" w:styleId="w">
    <w:name w:val="w"/>
    <w:basedOn w:val="a0"/>
    <w:rsid w:val="00436B67"/>
  </w:style>
  <w:style w:type="paragraph" w:customStyle="1" w:styleId="Default">
    <w:name w:val="Default"/>
    <w:rsid w:val="00436B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436B67"/>
  </w:style>
  <w:style w:type="paragraph" w:styleId="af">
    <w:name w:val="Body Text Indent"/>
    <w:basedOn w:val="a"/>
    <w:link w:val="af0"/>
    <w:uiPriority w:val="99"/>
    <w:unhideWhenUsed/>
    <w:rsid w:val="00436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436B67"/>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436B67"/>
    <w:pPr>
      <w:spacing w:after="120"/>
    </w:pPr>
  </w:style>
  <w:style w:type="character" w:customStyle="1" w:styleId="af2">
    <w:name w:val="Основной текст Знак"/>
    <w:basedOn w:val="a0"/>
    <w:link w:val="af1"/>
    <w:uiPriority w:val="99"/>
    <w:rsid w:val="00436B67"/>
  </w:style>
  <w:style w:type="character" w:customStyle="1" w:styleId="shorttext">
    <w:name w:val="short_text"/>
    <w:basedOn w:val="a0"/>
    <w:rsid w:val="00436B67"/>
    <w:rPr>
      <w:rFonts w:cs="Times New Roman"/>
    </w:rPr>
  </w:style>
  <w:style w:type="character" w:customStyle="1" w:styleId="ft14">
    <w:name w:val="ft14"/>
    <w:basedOn w:val="a0"/>
    <w:rsid w:val="00436B67"/>
  </w:style>
  <w:style w:type="paragraph" w:customStyle="1" w:styleId="rvps2">
    <w:name w:val="rvps2"/>
    <w:basedOn w:val="a"/>
    <w:rsid w:val="00436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436B67"/>
    <w:pPr>
      <w:spacing w:after="120"/>
      <w:ind w:left="283"/>
    </w:pPr>
    <w:rPr>
      <w:sz w:val="16"/>
      <w:szCs w:val="16"/>
    </w:rPr>
  </w:style>
  <w:style w:type="character" w:customStyle="1" w:styleId="32">
    <w:name w:val="Основной текст с отступом 3 Знак"/>
    <w:basedOn w:val="a0"/>
    <w:link w:val="31"/>
    <w:uiPriority w:val="99"/>
    <w:rsid w:val="00436B67"/>
    <w:rPr>
      <w:sz w:val="16"/>
      <w:szCs w:val="16"/>
    </w:rPr>
  </w:style>
  <w:style w:type="character" w:customStyle="1" w:styleId="21">
    <w:name w:val="Основной текст с отступом 2 Знак"/>
    <w:basedOn w:val="a0"/>
    <w:link w:val="22"/>
    <w:uiPriority w:val="99"/>
    <w:semiHidden/>
    <w:rsid w:val="00436B67"/>
  </w:style>
  <w:style w:type="paragraph" w:styleId="22">
    <w:name w:val="Body Text Indent 2"/>
    <w:basedOn w:val="a"/>
    <w:link w:val="21"/>
    <w:uiPriority w:val="99"/>
    <w:semiHidden/>
    <w:unhideWhenUsed/>
    <w:rsid w:val="00436B67"/>
    <w:pPr>
      <w:spacing w:after="120" w:line="480" w:lineRule="auto"/>
      <w:ind w:left="283"/>
    </w:pPr>
  </w:style>
  <w:style w:type="paragraph" w:customStyle="1" w:styleId="Pa23">
    <w:name w:val="Pa23"/>
    <w:basedOn w:val="Default"/>
    <w:next w:val="Default"/>
    <w:uiPriority w:val="99"/>
    <w:rsid w:val="00436B67"/>
    <w:pPr>
      <w:spacing w:line="207" w:lineRule="atLeast"/>
    </w:pPr>
    <w:rPr>
      <w:color w:val="auto"/>
    </w:rPr>
  </w:style>
  <w:style w:type="paragraph" w:customStyle="1" w:styleId="Pa7">
    <w:name w:val="Pa7"/>
    <w:basedOn w:val="Default"/>
    <w:next w:val="Default"/>
    <w:uiPriority w:val="99"/>
    <w:rsid w:val="00436B67"/>
    <w:pPr>
      <w:spacing w:line="201" w:lineRule="atLeast"/>
    </w:pPr>
    <w:rPr>
      <w:color w:val="auto"/>
    </w:rPr>
  </w:style>
  <w:style w:type="paragraph" w:styleId="HTML">
    <w:name w:val="HTML Preformatted"/>
    <w:basedOn w:val="a"/>
    <w:link w:val="HTML0"/>
    <w:uiPriority w:val="99"/>
    <w:unhideWhenUsed/>
    <w:rsid w:val="0043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436B67"/>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436B67"/>
    <w:pPr>
      <w:spacing w:line="195" w:lineRule="atLeast"/>
    </w:pPr>
    <w:rPr>
      <w:color w:val="auto"/>
    </w:rPr>
  </w:style>
  <w:style w:type="character" w:customStyle="1" w:styleId="mw-headline">
    <w:name w:val="mw-headline"/>
    <w:basedOn w:val="a0"/>
    <w:rsid w:val="00436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67"/>
  </w:style>
  <w:style w:type="paragraph" w:styleId="1">
    <w:name w:val="heading 1"/>
    <w:basedOn w:val="a"/>
    <w:next w:val="a"/>
    <w:link w:val="10"/>
    <w:uiPriority w:val="9"/>
    <w:qFormat/>
    <w:rsid w:val="00436B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3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74A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474A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474A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36B6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36B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36B6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436B6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B6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C368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74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474A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474A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36B67"/>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36B67"/>
    <w:rPr>
      <w:rFonts w:ascii="Arial" w:eastAsia="Times New Roman" w:hAnsi="Arial" w:cs="Arial"/>
      <w:lang w:eastAsia="ru-RU"/>
    </w:rPr>
  </w:style>
  <w:style w:type="paragraph" w:styleId="a3">
    <w:name w:val="List Paragraph"/>
    <w:basedOn w:val="a"/>
    <w:uiPriority w:val="34"/>
    <w:qFormat/>
    <w:rsid w:val="00764F74"/>
    <w:pPr>
      <w:ind w:left="720"/>
      <w:contextualSpacing/>
    </w:pPr>
  </w:style>
  <w:style w:type="paragraph" w:styleId="a4">
    <w:name w:val="Normal (Web)"/>
    <w:basedOn w:val="a"/>
    <w:uiPriority w:val="99"/>
    <w:unhideWhenUsed/>
    <w:rsid w:val="00551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51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1E29"/>
    <w:rPr>
      <w:rFonts w:ascii="Tahoma" w:hAnsi="Tahoma" w:cs="Tahoma"/>
      <w:sz w:val="16"/>
      <w:szCs w:val="16"/>
    </w:rPr>
  </w:style>
  <w:style w:type="character" w:styleId="a7">
    <w:name w:val="Hyperlink"/>
    <w:basedOn w:val="a0"/>
    <w:uiPriority w:val="99"/>
    <w:unhideWhenUsed/>
    <w:rsid w:val="005E6EB3"/>
    <w:rPr>
      <w:color w:val="0000FF"/>
      <w:u w:val="single"/>
    </w:rPr>
  </w:style>
  <w:style w:type="paragraph" w:styleId="a8">
    <w:name w:val="header"/>
    <w:basedOn w:val="a"/>
    <w:link w:val="a9"/>
    <w:uiPriority w:val="99"/>
    <w:unhideWhenUsed/>
    <w:rsid w:val="001D58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58E4"/>
  </w:style>
  <w:style w:type="paragraph" w:styleId="aa">
    <w:name w:val="footer"/>
    <w:basedOn w:val="a"/>
    <w:link w:val="ab"/>
    <w:uiPriority w:val="99"/>
    <w:unhideWhenUsed/>
    <w:rsid w:val="001D58E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58E4"/>
  </w:style>
  <w:style w:type="table" w:styleId="ac">
    <w:name w:val="Table Grid"/>
    <w:basedOn w:val="a1"/>
    <w:uiPriority w:val="59"/>
    <w:rsid w:val="00687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55">
    <w:name w:val="p1055"/>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2">
    <w:name w:val="p862"/>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
    <w:name w:val="ft10"/>
    <w:basedOn w:val="a0"/>
    <w:rsid w:val="00483E76"/>
  </w:style>
  <w:style w:type="character" w:customStyle="1" w:styleId="ft43">
    <w:name w:val="ft43"/>
    <w:basedOn w:val="a0"/>
    <w:rsid w:val="00483E76"/>
  </w:style>
  <w:style w:type="paragraph" w:customStyle="1" w:styleId="p863">
    <w:name w:val="p863"/>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
    <w:name w:val="ft15"/>
    <w:basedOn w:val="a0"/>
    <w:rsid w:val="00483E76"/>
  </w:style>
  <w:style w:type="paragraph" w:customStyle="1" w:styleId="p864">
    <w:name w:val="p864"/>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4">
    <w:name w:val="p1074"/>
    <w:basedOn w:val="a"/>
    <w:rsid w:val="00483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3">
    <w:name w:val="p393"/>
    <w:basedOn w:val="a"/>
    <w:rsid w:val="00022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022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022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67869"/>
    <w:rPr>
      <w:b/>
      <w:bCs/>
    </w:rPr>
  </w:style>
  <w:style w:type="character" w:styleId="ae">
    <w:name w:val="Emphasis"/>
    <w:basedOn w:val="a0"/>
    <w:uiPriority w:val="20"/>
    <w:qFormat/>
    <w:rsid w:val="00721EF6"/>
    <w:rPr>
      <w:i/>
      <w:iCs/>
    </w:rPr>
  </w:style>
  <w:style w:type="character" w:customStyle="1" w:styleId="rvts9">
    <w:name w:val="rvts9"/>
    <w:basedOn w:val="a0"/>
    <w:rsid w:val="006B3716"/>
  </w:style>
  <w:style w:type="character" w:customStyle="1" w:styleId="hps">
    <w:name w:val="hps"/>
    <w:basedOn w:val="a0"/>
    <w:rsid w:val="001D787F"/>
  </w:style>
  <w:style w:type="character" w:customStyle="1" w:styleId="atn">
    <w:name w:val="atn"/>
    <w:basedOn w:val="a0"/>
    <w:rsid w:val="00D44477"/>
  </w:style>
  <w:style w:type="character" w:customStyle="1" w:styleId="70">
    <w:name w:val="Заголовок 7 Знак"/>
    <w:basedOn w:val="a0"/>
    <w:link w:val="7"/>
    <w:uiPriority w:val="9"/>
    <w:semiHidden/>
    <w:rsid w:val="00436B6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36B67"/>
    <w:rPr>
      <w:rFonts w:asciiTheme="majorHAnsi" w:eastAsiaTheme="majorEastAsia" w:hAnsiTheme="majorHAnsi" w:cstheme="majorBidi"/>
      <w:color w:val="404040" w:themeColor="text1" w:themeTint="BF"/>
      <w:sz w:val="20"/>
      <w:szCs w:val="20"/>
    </w:rPr>
  </w:style>
  <w:style w:type="character" w:customStyle="1" w:styleId="longtext">
    <w:name w:val="long_text"/>
    <w:basedOn w:val="a0"/>
    <w:rsid w:val="00436B67"/>
  </w:style>
  <w:style w:type="character" w:customStyle="1" w:styleId="butback">
    <w:name w:val="butback"/>
    <w:basedOn w:val="a0"/>
    <w:rsid w:val="00436B67"/>
  </w:style>
  <w:style w:type="character" w:customStyle="1" w:styleId="submenu-table">
    <w:name w:val="submenu-table"/>
    <w:basedOn w:val="a0"/>
    <w:rsid w:val="00436B67"/>
  </w:style>
  <w:style w:type="character" w:customStyle="1" w:styleId="w">
    <w:name w:val="w"/>
    <w:basedOn w:val="a0"/>
    <w:rsid w:val="00436B67"/>
  </w:style>
  <w:style w:type="paragraph" w:customStyle="1" w:styleId="Default">
    <w:name w:val="Default"/>
    <w:rsid w:val="00436B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436B67"/>
  </w:style>
  <w:style w:type="paragraph" w:styleId="af">
    <w:name w:val="Body Text Indent"/>
    <w:basedOn w:val="a"/>
    <w:link w:val="af0"/>
    <w:uiPriority w:val="99"/>
    <w:unhideWhenUsed/>
    <w:rsid w:val="00436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436B67"/>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436B67"/>
    <w:pPr>
      <w:spacing w:after="120"/>
    </w:pPr>
  </w:style>
  <w:style w:type="character" w:customStyle="1" w:styleId="af2">
    <w:name w:val="Основной текст Знак"/>
    <w:basedOn w:val="a0"/>
    <w:link w:val="af1"/>
    <w:uiPriority w:val="99"/>
    <w:rsid w:val="00436B67"/>
  </w:style>
  <w:style w:type="character" w:customStyle="1" w:styleId="shorttext">
    <w:name w:val="short_text"/>
    <w:basedOn w:val="a0"/>
    <w:rsid w:val="00436B67"/>
    <w:rPr>
      <w:rFonts w:cs="Times New Roman"/>
    </w:rPr>
  </w:style>
  <w:style w:type="character" w:customStyle="1" w:styleId="ft14">
    <w:name w:val="ft14"/>
    <w:basedOn w:val="a0"/>
    <w:rsid w:val="00436B67"/>
  </w:style>
  <w:style w:type="paragraph" w:customStyle="1" w:styleId="rvps2">
    <w:name w:val="rvps2"/>
    <w:basedOn w:val="a"/>
    <w:rsid w:val="00436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436B67"/>
    <w:pPr>
      <w:spacing w:after="120"/>
      <w:ind w:left="283"/>
    </w:pPr>
    <w:rPr>
      <w:sz w:val="16"/>
      <w:szCs w:val="16"/>
    </w:rPr>
  </w:style>
  <w:style w:type="character" w:customStyle="1" w:styleId="32">
    <w:name w:val="Основной текст с отступом 3 Знак"/>
    <w:basedOn w:val="a0"/>
    <w:link w:val="31"/>
    <w:uiPriority w:val="99"/>
    <w:rsid w:val="00436B67"/>
    <w:rPr>
      <w:sz w:val="16"/>
      <w:szCs w:val="16"/>
    </w:rPr>
  </w:style>
  <w:style w:type="character" w:customStyle="1" w:styleId="21">
    <w:name w:val="Основной текст с отступом 2 Знак"/>
    <w:basedOn w:val="a0"/>
    <w:link w:val="22"/>
    <w:uiPriority w:val="99"/>
    <w:semiHidden/>
    <w:rsid w:val="00436B67"/>
  </w:style>
  <w:style w:type="paragraph" w:styleId="22">
    <w:name w:val="Body Text Indent 2"/>
    <w:basedOn w:val="a"/>
    <w:link w:val="21"/>
    <w:uiPriority w:val="99"/>
    <w:semiHidden/>
    <w:unhideWhenUsed/>
    <w:rsid w:val="00436B67"/>
    <w:pPr>
      <w:spacing w:after="120" w:line="480" w:lineRule="auto"/>
      <w:ind w:left="283"/>
    </w:pPr>
  </w:style>
  <w:style w:type="paragraph" w:customStyle="1" w:styleId="Pa23">
    <w:name w:val="Pa23"/>
    <w:basedOn w:val="Default"/>
    <w:next w:val="Default"/>
    <w:uiPriority w:val="99"/>
    <w:rsid w:val="00436B67"/>
    <w:pPr>
      <w:spacing w:line="207" w:lineRule="atLeast"/>
    </w:pPr>
    <w:rPr>
      <w:color w:val="auto"/>
    </w:rPr>
  </w:style>
  <w:style w:type="paragraph" w:customStyle="1" w:styleId="Pa7">
    <w:name w:val="Pa7"/>
    <w:basedOn w:val="Default"/>
    <w:next w:val="Default"/>
    <w:uiPriority w:val="99"/>
    <w:rsid w:val="00436B67"/>
    <w:pPr>
      <w:spacing w:line="201" w:lineRule="atLeast"/>
    </w:pPr>
    <w:rPr>
      <w:color w:val="auto"/>
    </w:rPr>
  </w:style>
  <w:style w:type="paragraph" w:styleId="HTML">
    <w:name w:val="HTML Preformatted"/>
    <w:basedOn w:val="a"/>
    <w:link w:val="HTML0"/>
    <w:uiPriority w:val="99"/>
    <w:unhideWhenUsed/>
    <w:rsid w:val="0043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436B67"/>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436B67"/>
    <w:pPr>
      <w:spacing w:line="195" w:lineRule="atLeast"/>
    </w:pPr>
    <w:rPr>
      <w:color w:val="auto"/>
    </w:rPr>
  </w:style>
  <w:style w:type="character" w:customStyle="1" w:styleId="mw-headline">
    <w:name w:val="mw-headline"/>
    <w:basedOn w:val="a0"/>
    <w:rsid w:val="0043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4823">
      <w:bodyDiv w:val="1"/>
      <w:marLeft w:val="0"/>
      <w:marRight w:val="0"/>
      <w:marTop w:val="0"/>
      <w:marBottom w:val="0"/>
      <w:divBdr>
        <w:top w:val="none" w:sz="0" w:space="0" w:color="auto"/>
        <w:left w:val="none" w:sz="0" w:space="0" w:color="auto"/>
        <w:bottom w:val="none" w:sz="0" w:space="0" w:color="auto"/>
        <w:right w:val="none" w:sz="0" w:space="0" w:color="auto"/>
      </w:divBdr>
    </w:div>
    <w:div w:id="63141854">
      <w:bodyDiv w:val="1"/>
      <w:marLeft w:val="0"/>
      <w:marRight w:val="0"/>
      <w:marTop w:val="0"/>
      <w:marBottom w:val="0"/>
      <w:divBdr>
        <w:top w:val="none" w:sz="0" w:space="0" w:color="auto"/>
        <w:left w:val="none" w:sz="0" w:space="0" w:color="auto"/>
        <w:bottom w:val="none" w:sz="0" w:space="0" w:color="auto"/>
        <w:right w:val="none" w:sz="0" w:space="0" w:color="auto"/>
      </w:divBdr>
    </w:div>
    <w:div w:id="126243266">
      <w:bodyDiv w:val="1"/>
      <w:marLeft w:val="0"/>
      <w:marRight w:val="0"/>
      <w:marTop w:val="0"/>
      <w:marBottom w:val="0"/>
      <w:divBdr>
        <w:top w:val="none" w:sz="0" w:space="0" w:color="auto"/>
        <w:left w:val="none" w:sz="0" w:space="0" w:color="auto"/>
        <w:bottom w:val="none" w:sz="0" w:space="0" w:color="auto"/>
        <w:right w:val="none" w:sz="0" w:space="0" w:color="auto"/>
      </w:divBdr>
    </w:div>
    <w:div w:id="517084784">
      <w:bodyDiv w:val="1"/>
      <w:marLeft w:val="0"/>
      <w:marRight w:val="0"/>
      <w:marTop w:val="0"/>
      <w:marBottom w:val="0"/>
      <w:divBdr>
        <w:top w:val="none" w:sz="0" w:space="0" w:color="auto"/>
        <w:left w:val="none" w:sz="0" w:space="0" w:color="auto"/>
        <w:bottom w:val="none" w:sz="0" w:space="0" w:color="auto"/>
        <w:right w:val="none" w:sz="0" w:space="0" w:color="auto"/>
      </w:divBdr>
    </w:div>
    <w:div w:id="844636974">
      <w:bodyDiv w:val="1"/>
      <w:marLeft w:val="0"/>
      <w:marRight w:val="0"/>
      <w:marTop w:val="0"/>
      <w:marBottom w:val="0"/>
      <w:divBdr>
        <w:top w:val="none" w:sz="0" w:space="0" w:color="auto"/>
        <w:left w:val="none" w:sz="0" w:space="0" w:color="auto"/>
        <w:bottom w:val="none" w:sz="0" w:space="0" w:color="auto"/>
        <w:right w:val="none" w:sz="0" w:space="0" w:color="auto"/>
      </w:divBdr>
    </w:div>
    <w:div w:id="961807398">
      <w:bodyDiv w:val="1"/>
      <w:marLeft w:val="0"/>
      <w:marRight w:val="0"/>
      <w:marTop w:val="0"/>
      <w:marBottom w:val="0"/>
      <w:divBdr>
        <w:top w:val="none" w:sz="0" w:space="0" w:color="auto"/>
        <w:left w:val="none" w:sz="0" w:space="0" w:color="auto"/>
        <w:bottom w:val="none" w:sz="0" w:space="0" w:color="auto"/>
        <w:right w:val="none" w:sz="0" w:space="0" w:color="auto"/>
      </w:divBdr>
    </w:div>
    <w:div w:id="990983912">
      <w:bodyDiv w:val="1"/>
      <w:marLeft w:val="0"/>
      <w:marRight w:val="0"/>
      <w:marTop w:val="0"/>
      <w:marBottom w:val="0"/>
      <w:divBdr>
        <w:top w:val="none" w:sz="0" w:space="0" w:color="auto"/>
        <w:left w:val="none" w:sz="0" w:space="0" w:color="auto"/>
        <w:bottom w:val="none" w:sz="0" w:space="0" w:color="auto"/>
        <w:right w:val="none" w:sz="0" w:space="0" w:color="auto"/>
      </w:divBdr>
    </w:div>
    <w:div w:id="1078597575">
      <w:bodyDiv w:val="1"/>
      <w:marLeft w:val="0"/>
      <w:marRight w:val="0"/>
      <w:marTop w:val="0"/>
      <w:marBottom w:val="0"/>
      <w:divBdr>
        <w:top w:val="none" w:sz="0" w:space="0" w:color="auto"/>
        <w:left w:val="none" w:sz="0" w:space="0" w:color="auto"/>
        <w:bottom w:val="none" w:sz="0" w:space="0" w:color="auto"/>
        <w:right w:val="none" w:sz="0" w:space="0" w:color="auto"/>
      </w:divBdr>
    </w:div>
    <w:div w:id="1191182833">
      <w:bodyDiv w:val="1"/>
      <w:marLeft w:val="0"/>
      <w:marRight w:val="0"/>
      <w:marTop w:val="0"/>
      <w:marBottom w:val="0"/>
      <w:divBdr>
        <w:top w:val="none" w:sz="0" w:space="0" w:color="auto"/>
        <w:left w:val="none" w:sz="0" w:space="0" w:color="auto"/>
        <w:bottom w:val="none" w:sz="0" w:space="0" w:color="auto"/>
        <w:right w:val="none" w:sz="0" w:space="0" w:color="auto"/>
      </w:divBdr>
    </w:div>
    <w:div w:id="1225330566">
      <w:bodyDiv w:val="1"/>
      <w:marLeft w:val="0"/>
      <w:marRight w:val="0"/>
      <w:marTop w:val="0"/>
      <w:marBottom w:val="0"/>
      <w:divBdr>
        <w:top w:val="none" w:sz="0" w:space="0" w:color="auto"/>
        <w:left w:val="none" w:sz="0" w:space="0" w:color="auto"/>
        <w:bottom w:val="none" w:sz="0" w:space="0" w:color="auto"/>
        <w:right w:val="none" w:sz="0" w:space="0" w:color="auto"/>
      </w:divBdr>
    </w:div>
    <w:div w:id="1248080951">
      <w:bodyDiv w:val="1"/>
      <w:marLeft w:val="0"/>
      <w:marRight w:val="0"/>
      <w:marTop w:val="0"/>
      <w:marBottom w:val="0"/>
      <w:divBdr>
        <w:top w:val="none" w:sz="0" w:space="0" w:color="auto"/>
        <w:left w:val="none" w:sz="0" w:space="0" w:color="auto"/>
        <w:bottom w:val="none" w:sz="0" w:space="0" w:color="auto"/>
        <w:right w:val="none" w:sz="0" w:space="0" w:color="auto"/>
      </w:divBdr>
      <w:divsChild>
        <w:div w:id="1308585710">
          <w:blockQuote w:val="1"/>
          <w:marLeft w:val="720"/>
          <w:marRight w:val="720"/>
          <w:marTop w:val="100"/>
          <w:marBottom w:val="100"/>
          <w:divBdr>
            <w:top w:val="none" w:sz="0" w:space="0" w:color="auto"/>
            <w:left w:val="dotted" w:sz="6" w:space="15" w:color="BE6646"/>
            <w:bottom w:val="none" w:sz="0" w:space="0" w:color="auto"/>
            <w:right w:val="none" w:sz="0" w:space="0" w:color="auto"/>
          </w:divBdr>
        </w:div>
      </w:divsChild>
    </w:div>
    <w:div w:id="1529027002">
      <w:bodyDiv w:val="1"/>
      <w:marLeft w:val="0"/>
      <w:marRight w:val="0"/>
      <w:marTop w:val="0"/>
      <w:marBottom w:val="0"/>
      <w:divBdr>
        <w:top w:val="none" w:sz="0" w:space="0" w:color="auto"/>
        <w:left w:val="none" w:sz="0" w:space="0" w:color="auto"/>
        <w:bottom w:val="none" w:sz="0" w:space="0" w:color="auto"/>
        <w:right w:val="none" w:sz="0" w:space="0" w:color="auto"/>
      </w:divBdr>
    </w:div>
    <w:div w:id="1560483361">
      <w:bodyDiv w:val="1"/>
      <w:marLeft w:val="0"/>
      <w:marRight w:val="0"/>
      <w:marTop w:val="0"/>
      <w:marBottom w:val="0"/>
      <w:divBdr>
        <w:top w:val="none" w:sz="0" w:space="0" w:color="auto"/>
        <w:left w:val="none" w:sz="0" w:space="0" w:color="auto"/>
        <w:bottom w:val="none" w:sz="0" w:space="0" w:color="auto"/>
        <w:right w:val="none" w:sz="0" w:space="0" w:color="auto"/>
      </w:divBdr>
    </w:div>
    <w:div w:id="1882553119">
      <w:bodyDiv w:val="1"/>
      <w:marLeft w:val="0"/>
      <w:marRight w:val="0"/>
      <w:marTop w:val="0"/>
      <w:marBottom w:val="0"/>
      <w:divBdr>
        <w:top w:val="none" w:sz="0" w:space="0" w:color="auto"/>
        <w:left w:val="none" w:sz="0" w:space="0" w:color="auto"/>
        <w:bottom w:val="none" w:sz="0" w:space="0" w:color="auto"/>
        <w:right w:val="none" w:sz="0" w:space="0" w:color="auto"/>
      </w:divBdr>
    </w:div>
    <w:div w:id="1947806010">
      <w:bodyDiv w:val="1"/>
      <w:marLeft w:val="0"/>
      <w:marRight w:val="0"/>
      <w:marTop w:val="0"/>
      <w:marBottom w:val="0"/>
      <w:divBdr>
        <w:top w:val="none" w:sz="0" w:space="0" w:color="auto"/>
        <w:left w:val="none" w:sz="0" w:space="0" w:color="auto"/>
        <w:bottom w:val="none" w:sz="0" w:space="0" w:color="auto"/>
        <w:right w:val="none" w:sz="0" w:space="0" w:color="auto"/>
      </w:divBdr>
    </w:div>
    <w:div w:id="2100061156">
      <w:bodyDiv w:val="1"/>
      <w:marLeft w:val="0"/>
      <w:marRight w:val="0"/>
      <w:marTop w:val="0"/>
      <w:marBottom w:val="0"/>
      <w:divBdr>
        <w:top w:val="none" w:sz="0" w:space="0" w:color="auto"/>
        <w:left w:val="none" w:sz="0" w:space="0" w:color="auto"/>
        <w:bottom w:val="none" w:sz="0" w:space="0" w:color="auto"/>
        <w:right w:val="none" w:sz="0" w:space="0" w:color="auto"/>
      </w:divBdr>
      <w:divsChild>
        <w:div w:id="428232015">
          <w:blockQuote w:val="1"/>
          <w:marLeft w:val="720"/>
          <w:marRight w:val="720"/>
          <w:marTop w:val="100"/>
          <w:marBottom w:val="100"/>
          <w:divBdr>
            <w:top w:val="none" w:sz="0" w:space="0" w:color="auto"/>
            <w:left w:val="dotted" w:sz="6" w:space="15" w:color="BE664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sport.ru/metody-issledovaniya-osnovnyx-funkcionalnyx-sistem-u-sportsmenov.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1158</Words>
  <Characters>6603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4</cp:revision>
  <cp:lastPrinted>2019-04-25T07:26:00Z</cp:lastPrinted>
  <dcterms:created xsi:type="dcterms:W3CDTF">2020-06-03T21:18:00Z</dcterms:created>
  <dcterms:modified xsi:type="dcterms:W3CDTF">2020-06-03T21:19:00Z</dcterms:modified>
</cp:coreProperties>
</file>